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15" w:rsidRDefault="00213615" w:rsidP="00213615">
      <w:pPr>
        <w:spacing w:line="360" w:lineRule="auto"/>
        <w:contextualSpacing/>
        <w:jc w:val="center"/>
        <w:rPr>
          <w:sz w:val="26"/>
          <w:szCs w:val="26"/>
        </w:rPr>
      </w:pPr>
      <w:r w:rsidRPr="00213615">
        <w:rPr>
          <w:sz w:val="26"/>
          <w:szCs w:val="26"/>
        </w:rPr>
        <w:t xml:space="preserve">Итоговый рейтинг учреждений социального обслуживания населения по результатам независимой </w:t>
      </w:r>
      <w:proofErr w:type="gramStart"/>
      <w:r w:rsidRPr="00213615">
        <w:rPr>
          <w:sz w:val="26"/>
          <w:szCs w:val="26"/>
        </w:rPr>
        <w:t>оценки качества условий оказания услуг</w:t>
      </w:r>
      <w:proofErr w:type="gramEnd"/>
      <w:r w:rsidRPr="00213615">
        <w:rPr>
          <w:sz w:val="26"/>
          <w:szCs w:val="26"/>
        </w:rPr>
        <w:t xml:space="preserve"> в 2021 году</w:t>
      </w:r>
    </w:p>
    <w:p w:rsidR="00213615" w:rsidRPr="00213615" w:rsidRDefault="00213615" w:rsidP="00213615">
      <w:pPr>
        <w:spacing w:line="360" w:lineRule="auto"/>
        <w:contextualSpacing/>
        <w:jc w:val="center"/>
        <w:rPr>
          <w:sz w:val="26"/>
          <w:szCs w:val="26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851"/>
        <w:gridCol w:w="6934"/>
        <w:gridCol w:w="1418"/>
        <w:gridCol w:w="1287"/>
      </w:tblGrid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Наименование организации социального обслуживания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Итоговый балл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Место в рейтинге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ГАУСО ПО «Мокшанский психоневрологический интернат»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1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2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МБУ «Комплексный центр социальной помощи семье и детям» Первомайского района г. Пензы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1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3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МБУ «Комплексный центр социального обслуживания населения г. Кузнецка»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1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4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213615">
              <w:rPr>
                <w:color w:val="000000"/>
                <w:sz w:val="26"/>
                <w:szCs w:val="26"/>
              </w:rPr>
              <w:t>Городищенского</w:t>
            </w:r>
            <w:proofErr w:type="spellEnd"/>
            <w:r w:rsidRPr="00213615">
              <w:rPr>
                <w:color w:val="000000"/>
                <w:sz w:val="26"/>
                <w:szCs w:val="26"/>
              </w:rPr>
              <w:t xml:space="preserve">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1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5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213615">
              <w:rPr>
                <w:color w:val="000000"/>
                <w:sz w:val="26"/>
                <w:szCs w:val="26"/>
              </w:rPr>
              <w:t>Малосердобинского</w:t>
            </w:r>
            <w:proofErr w:type="spellEnd"/>
            <w:r w:rsidRPr="00213615">
              <w:rPr>
                <w:color w:val="000000"/>
                <w:sz w:val="26"/>
                <w:szCs w:val="26"/>
              </w:rPr>
              <w:t xml:space="preserve">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1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6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213615">
              <w:rPr>
                <w:color w:val="000000"/>
                <w:sz w:val="26"/>
                <w:szCs w:val="26"/>
              </w:rPr>
              <w:t>Колышлейского</w:t>
            </w:r>
            <w:proofErr w:type="spellEnd"/>
            <w:r w:rsidRPr="00213615">
              <w:rPr>
                <w:color w:val="000000"/>
                <w:sz w:val="26"/>
                <w:szCs w:val="26"/>
              </w:rPr>
              <w:t xml:space="preserve">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1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7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ГАСУСОГПВИ ПО «Сурский дом-интернат для престарелых и инвалидов»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98,66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2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8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 xml:space="preserve">МБУ «Комплексный центр социальной помощи семье и детям» Ленинского района </w:t>
            </w:r>
            <w:proofErr w:type="gramStart"/>
            <w:r w:rsidRPr="00213615">
              <w:rPr>
                <w:color w:val="000000"/>
                <w:sz w:val="26"/>
                <w:szCs w:val="26"/>
              </w:rPr>
              <w:t>г</w:t>
            </w:r>
            <w:proofErr w:type="gramEnd"/>
            <w:r w:rsidRPr="00213615">
              <w:rPr>
                <w:color w:val="000000"/>
                <w:sz w:val="26"/>
                <w:szCs w:val="26"/>
              </w:rPr>
              <w:t>. Пензы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98,66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2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9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 xml:space="preserve">МБУ «Комплексный центр социальной помощи семье и детям» </w:t>
            </w:r>
            <w:proofErr w:type="spellStart"/>
            <w:r w:rsidRPr="00213615">
              <w:rPr>
                <w:color w:val="000000"/>
                <w:sz w:val="26"/>
                <w:szCs w:val="26"/>
              </w:rPr>
              <w:t>Пачелмского</w:t>
            </w:r>
            <w:proofErr w:type="spellEnd"/>
            <w:r w:rsidRPr="00213615">
              <w:rPr>
                <w:color w:val="000000"/>
                <w:sz w:val="26"/>
                <w:szCs w:val="26"/>
              </w:rPr>
              <w:t xml:space="preserve">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98,66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2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10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МБУ «Комплексный центр социального обслуживания населения» Сосновоборского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98,66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2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11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Благотворительный фонд поддержки семьи, материнства и детства «Покров»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98,66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2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12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МБУ «Комплексный центр социального обслуживания населения» Камешкирского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97,34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3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13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ГАУ ПО «Дом ночного пребывания»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96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4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14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ГАСУСОГПВИ ПО «</w:t>
            </w:r>
            <w:proofErr w:type="spellStart"/>
            <w:r w:rsidRPr="00213615">
              <w:rPr>
                <w:color w:val="000000"/>
                <w:sz w:val="26"/>
                <w:szCs w:val="26"/>
              </w:rPr>
              <w:t>Золотаревский</w:t>
            </w:r>
            <w:proofErr w:type="spellEnd"/>
            <w:r w:rsidRPr="00213615">
              <w:rPr>
                <w:color w:val="000000"/>
                <w:sz w:val="26"/>
                <w:szCs w:val="26"/>
              </w:rPr>
              <w:t xml:space="preserve"> дом-интернат для престарелых и инвалидов»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96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4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15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МБУ «Комплексный центр социального обслуживания населения» Нижнеломовского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96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4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16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МБУ «Комплексный центр социального обслуживания населения» Лопатинского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93,34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5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17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МБУ «Комплексный центр социального обслуживания населения» Шемышейского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93,34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5</w:t>
            </w:r>
          </w:p>
        </w:tc>
      </w:tr>
      <w:tr w:rsidR="00213615" w:rsidRPr="00213615" w:rsidTr="00213615">
        <w:tc>
          <w:tcPr>
            <w:tcW w:w="851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 w:rsidRPr="00213615">
              <w:rPr>
                <w:sz w:val="26"/>
                <w:szCs w:val="26"/>
              </w:rPr>
              <w:t>18</w:t>
            </w:r>
          </w:p>
        </w:tc>
        <w:tc>
          <w:tcPr>
            <w:tcW w:w="6934" w:type="dxa"/>
            <w:vAlign w:val="center"/>
          </w:tcPr>
          <w:p w:rsidR="00213615" w:rsidRPr="00213615" w:rsidRDefault="00213615" w:rsidP="00F95A3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213615">
              <w:rPr>
                <w:color w:val="000000"/>
                <w:sz w:val="26"/>
                <w:szCs w:val="26"/>
              </w:rPr>
              <w:t>МБУ «Комплексный центр социального обслуживания населения» Белинского района Пензенской области</w:t>
            </w:r>
          </w:p>
        </w:tc>
        <w:tc>
          <w:tcPr>
            <w:tcW w:w="1418" w:type="dxa"/>
            <w:vAlign w:val="center"/>
          </w:tcPr>
          <w:p w:rsidR="00213615" w:rsidRPr="00213615" w:rsidRDefault="00213615" w:rsidP="00F95A3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213615">
              <w:rPr>
                <w:b/>
                <w:color w:val="000000"/>
                <w:sz w:val="26"/>
                <w:szCs w:val="26"/>
              </w:rPr>
              <w:t>92</w:t>
            </w:r>
          </w:p>
        </w:tc>
        <w:tc>
          <w:tcPr>
            <w:tcW w:w="1287" w:type="dxa"/>
            <w:vAlign w:val="center"/>
          </w:tcPr>
          <w:p w:rsidR="00213615" w:rsidRPr="00213615" w:rsidRDefault="00213615" w:rsidP="00F95A35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13615">
              <w:rPr>
                <w:b/>
                <w:sz w:val="26"/>
                <w:szCs w:val="26"/>
              </w:rPr>
              <w:t>6</w:t>
            </w:r>
          </w:p>
        </w:tc>
      </w:tr>
    </w:tbl>
    <w:p w:rsidR="00213615" w:rsidRPr="00213615" w:rsidRDefault="00213615" w:rsidP="00213615">
      <w:pPr>
        <w:contextualSpacing/>
        <w:jc w:val="both"/>
        <w:rPr>
          <w:b/>
          <w:sz w:val="26"/>
          <w:szCs w:val="26"/>
        </w:rPr>
      </w:pPr>
    </w:p>
    <w:p w:rsidR="0005433A" w:rsidRPr="00213615" w:rsidRDefault="0005433A">
      <w:pPr>
        <w:rPr>
          <w:sz w:val="26"/>
          <w:szCs w:val="26"/>
        </w:rPr>
      </w:pPr>
    </w:p>
    <w:sectPr w:rsidR="0005433A" w:rsidRPr="00213615" w:rsidSect="0005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615"/>
    <w:rsid w:val="0005433A"/>
    <w:rsid w:val="00213615"/>
    <w:rsid w:val="00C307E1"/>
    <w:rsid w:val="00F4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1659</Characters>
  <Application>Microsoft Office Word</Application>
  <DocSecurity>0</DocSecurity>
  <Lines>13</Lines>
  <Paragraphs>3</Paragraphs>
  <ScaleCrop>false</ScaleCrop>
  <Company>Grizli777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AWW</cp:lastModifiedBy>
  <cp:revision>2</cp:revision>
  <cp:lastPrinted>2022-02-07T07:06:00Z</cp:lastPrinted>
  <dcterms:created xsi:type="dcterms:W3CDTF">2022-02-07T07:08:00Z</dcterms:created>
  <dcterms:modified xsi:type="dcterms:W3CDTF">2022-02-07T07:08:00Z</dcterms:modified>
</cp:coreProperties>
</file>