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C6B" w:rsidRDefault="009C744D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 приказом</w:t>
      </w:r>
    </w:p>
    <w:p w:rsidR="004D3DEC" w:rsidRDefault="009C744D" w:rsidP="004D3DEC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МБУ КЦСОН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Сосновоборского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 района</w:t>
      </w:r>
    </w:p>
    <w:p w:rsidR="00761C6B" w:rsidRPr="004D3DEC" w:rsidRDefault="004D3DEC" w:rsidP="004D3DEC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от «_30_» марта</w:t>
      </w:r>
      <w:r w:rsidR="009C744D">
        <w:rPr>
          <w:rFonts w:ascii="Times New Roman" w:hAnsi="Times New Roman"/>
          <w:sz w:val="28"/>
          <w:szCs w:val="28"/>
        </w:rPr>
        <w:t xml:space="preserve"> 2026 года</w:t>
      </w:r>
    </w:p>
    <w:p w:rsidR="00761C6B" w:rsidRDefault="009C744D">
      <w:pPr>
        <w:spacing w:after="0" w:line="240" w:lineRule="auto"/>
        <w:ind w:left="581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№ </w:t>
      </w:r>
      <w:r w:rsidR="004D3DEC">
        <w:rPr>
          <w:rFonts w:ascii="Times New Roman" w:hAnsi="Times New Roman"/>
          <w:sz w:val="28"/>
          <w:szCs w:val="28"/>
        </w:rPr>
        <w:t>31-О</w:t>
      </w:r>
    </w:p>
    <w:p w:rsidR="00761C6B" w:rsidRDefault="00761C6B">
      <w:pPr>
        <w:spacing w:after="0" w:line="240" w:lineRule="auto"/>
        <w:ind w:left="5812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61C6B" w:rsidRDefault="00761C6B">
      <w:pPr>
        <w:spacing w:after="0" w:line="240" w:lineRule="auto"/>
        <w:ind w:left="5812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61C6B" w:rsidRDefault="009C744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Правила</w:t>
      </w:r>
    </w:p>
    <w:p w:rsidR="00761C6B" w:rsidRDefault="009C744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внутреннего распорядка МБУ КЦСОН </w:t>
      </w:r>
      <w:proofErr w:type="spellStart"/>
      <w:r>
        <w:rPr>
          <w:rFonts w:ascii="Times New Roman" w:hAnsi="Times New Roman"/>
          <w:b/>
          <w:bCs/>
          <w:sz w:val="28"/>
          <w:szCs w:val="28"/>
          <w:highlight w:val="white"/>
        </w:rPr>
        <w:t>Сосновоборского</w:t>
      </w:r>
      <w:proofErr w:type="spellEnd"/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 района </w:t>
      </w:r>
    </w:p>
    <w:p w:rsidR="00761C6B" w:rsidRDefault="009C744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(для стационарного отделения для граждан пожилого возраста и инвалидов)</w:t>
      </w:r>
    </w:p>
    <w:p w:rsidR="00761C6B" w:rsidRDefault="00761C6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  <w:sz w:val="28"/>
          <w:szCs w:val="28"/>
        </w:rPr>
      </w:pPr>
    </w:p>
    <w:p w:rsidR="00761C6B" w:rsidRDefault="009C744D">
      <w:pPr>
        <w:pStyle w:val="1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fc"/>
          <w:sz w:val="28"/>
          <w:szCs w:val="28"/>
        </w:rPr>
        <w:t>1. Общие положения</w:t>
      </w: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1.1. Стационарное отделение для граждан пожилого возраста и инвалидов (далее - Отделение) предназначено для обслуживания граждан пожилого возраста и инвалидов, частично утративших способность к самообслуживанию и нуждающихся по состояни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ю здоровья в постоянном уходе и наблюдении. Отделение является структурным подразделением Муниципального бюджетного учреждения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Сосновоборского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района Пензенской области». Отделение предоставляет социаль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но-бытовые, социально-медицинские и другие виды услуг в соответствии с государственными стандартами социального обслуживания населения.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Правила внутреннего распорядка учреждения разработаны в соответствии с: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28.12.2013 № 442-</w:t>
      </w:r>
      <w:r>
        <w:rPr>
          <w:rFonts w:ascii="Times New Roman" w:hAnsi="Times New Roman" w:cs="Times New Roman"/>
          <w:sz w:val="28"/>
          <w:szCs w:val="28"/>
        </w:rPr>
        <w:t xml:space="preserve">ФЗ «Об основах социального обслуживания граждан в Российской Федерации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с последующими изменениями);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Законом РФ от 02.07.1992 № 3185-1 «О психиатрической помощи и гарантиях прав граждан при ее оказании»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Федеральным законом от 24.04.2008 № 48-ФЗ «Об опеке и попечительстве»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</w:t>
      </w:r>
      <w:r>
        <w:rPr>
          <w:rFonts w:ascii="Times New Roman" w:hAnsi="Times New Roman"/>
          <w:sz w:val="28"/>
          <w:szCs w:val="28"/>
        </w:rPr>
        <w:t xml:space="preserve"> 24.11.1995 № 181-ФЗ «О социальной защите инвалидов в Российской Федерации» (с последующими изменениями);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21.11.2011 № 323-ФЗ «Об основах охраны здоровья граждан в Российской Федерации»</w:t>
      </w:r>
      <w:r>
        <w:rPr>
          <w:rFonts w:ascii="Times New Roman" w:hAnsi="Times New Roman"/>
          <w:sz w:val="28"/>
          <w:szCs w:val="28"/>
        </w:rPr>
        <w:t xml:space="preserve"> (с последующими изменениями);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</w:t>
      </w:r>
      <w:r>
        <w:rPr>
          <w:rFonts w:ascii="Times New Roman" w:hAnsi="Times New Roman"/>
          <w:sz w:val="28"/>
          <w:szCs w:val="28"/>
        </w:rPr>
        <w:t xml:space="preserve">аконом от 23.02.2013 № 15-ФЗ «Об охране здоровья граждан от воздействия окружающего табачного дыма, последствий </w:t>
      </w:r>
      <w:r>
        <w:rPr>
          <w:rFonts w:ascii="Times New Roman" w:hAnsi="Times New Roman" w:cs="Times New Roman"/>
          <w:sz w:val="28"/>
          <w:szCs w:val="28"/>
        </w:rPr>
        <w:t xml:space="preserve">потребления табака или потребления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продукции»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(с последующими изменениями);</w:t>
      </w:r>
    </w:p>
    <w:p w:rsidR="00761C6B" w:rsidRDefault="009C74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приказом Минтруда России от 14.05.2025 </w:t>
      </w:r>
      <w:r>
        <w:rPr>
          <w:rFonts w:ascii="Times New Roman" w:hAnsi="Times New Roman"/>
          <w:sz w:val="28"/>
          <w:szCs w:val="28"/>
        </w:rPr>
        <w:t>№ 305н «Об утверждении Правил организации деятельности организаций социального обслуживания, их структурных подразделений»;</w:t>
      </w:r>
    </w:p>
    <w:p w:rsidR="00761C6B" w:rsidRDefault="009C74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приказом Минтруда России от 03.2024 № 176н «Об утверждении Порядка и условий перевода, выписки и временного выбытия»;</w:t>
      </w:r>
    </w:p>
    <w:p w:rsidR="00761C6B" w:rsidRDefault="009C74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</w:t>
      </w:r>
      <w:r>
        <w:rPr>
          <w:rFonts w:ascii="Times New Roman" w:hAnsi="Times New Roman"/>
          <w:sz w:val="28"/>
          <w:szCs w:val="28"/>
        </w:rPr>
        <w:t>интруда России от 23.04.2024 № 231н «Об утверждении Примерного порядка создания и деятельности комиссий по рассмотрению вопросов о приеме в стационарную организацию, временном выбытии, переводе и выписке из нее»;</w:t>
      </w:r>
    </w:p>
    <w:p w:rsidR="00761C6B" w:rsidRDefault="009C74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приказом Минтруда России от 06.05.2024 № </w:t>
      </w:r>
      <w:r>
        <w:rPr>
          <w:rFonts w:ascii="Times New Roman" w:hAnsi="Times New Roman"/>
          <w:sz w:val="28"/>
          <w:szCs w:val="28"/>
        </w:rPr>
        <w:t>247н «Об утверждении общих требований к организации посещения лица, находящегося в стационарной организации»;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постановлением Главного государственного санитарного врача Российской Федерации от 24.12.2020 № 44 «Об утверждении санитарных правил СП 2.1.3678</w:t>
      </w:r>
      <w:r>
        <w:rPr>
          <w:rFonts w:ascii="Times New Roman" w:hAnsi="Times New Roman"/>
          <w:sz w:val="28"/>
          <w:szCs w:val="28"/>
        </w:rPr>
        <w:t>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</w:t>
      </w:r>
      <w:r>
        <w:rPr>
          <w:rFonts w:ascii="Times New Roman" w:hAnsi="Times New Roman"/>
          <w:sz w:val="28"/>
          <w:szCs w:val="28"/>
        </w:rPr>
        <w:t>нздрава России от 02.05.2023 № 202н «Об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</w:t>
      </w:r>
      <w:r>
        <w:rPr>
          <w:rFonts w:ascii="Times New Roman" w:hAnsi="Times New Roman"/>
          <w:sz w:val="28"/>
          <w:szCs w:val="28"/>
        </w:rPr>
        <w:t xml:space="preserve">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противопоказаний»;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Минздрава России от 12.11.2021 № 1051н «Об утвержде</w:t>
      </w:r>
      <w:r>
        <w:rPr>
          <w:rFonts w:ascii="Times New Roman" w:hAnsi="Times New Roman"/>
          <w:sz w:val="28"/>
          <w:szCs w:val="28"/>
        </w:rPr>
        <w:t>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 формы отказа от медицинского вмешательства»;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</w:t>
      </w:r>
      <w:r>
        <w:rPr>
          <w:rFonts w:ascii="Times New Roman" w:hAnsi="Times New Roman"/>
          <w:sz w:val="28"/>
          <w:szCs w:val="28"/>
        </w:rPr>
        <w:t xml:space="preserve">ндациями по организации очных посещений граждан, проживающих (пребывающих) в стационарных организациях в условиях сохранения рисков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-19) МР 3.1/2.1.0255-21, утвержденные руководителем Федеральной службы п</w:t>
      </w:r>
      <w:r>
        <w:rPr>
          <w:rFonts w:ascii="Times New Roman" w:hAnsi="Times New Roman"/>
          <w:sz w:val="28"/>
          <w:szCs w:val="28"/>
        </w:rPr>
        <w:t>о надзору в сфере защиты прав потребителей и благополучия человека от 30.07.2021;</w:t>
      </w:r>
    </w:p>
    <w:p w:rsidR="00761C6B" w:rsidRDefault="009C744D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 Пензенской области</w:t>
      </w:r>
      <w:r>
        <w:rPr>
          <w:rFonts w:ascii="Times New Roman" w:hAnsi="Times New Roman"/>
          <w:sz w:val="28"/>
          <w:szCs w:val="28"/>
        </w:rPr>
        <w:t xml:space="preserve"> от 29.03.2024 № 4171-ЗПО «О социальном обслуживании граждан в Пензенской области» (с последующими изменениями);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постановлением Правительства Пе</w:t>
      </w:r>
      <w:r>
        <w:rPr>
          <w:rFonts w:ascii="Times New Roman" w:hAnsi="Times New Roman"/>
          <w:sz w:val="28"/>
          <w:szCs w:val="28"/>
        </w:rPr>
        <w:t>нзенской области от 15.07.2015      № 399-пП «Об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области» (с последующими изменениями);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Учреждения.</w:t>
      </w: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9C744D">
      <w:pPr>
        <w:pStyle w:val="1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761C6B" w:rsidRDefault="009C74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 Права и обязанности получателей социальных услуг</w:t>
      </w:r>
    </w:p>
    <w:p w:rsidR="00761C6B" w:rsidRDefault="009C744D">
      <w:pPr>
        <w:pStyle w:val="1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2.1. Получатели социальных услуг имеют право на: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уважительное и гуманное отношение;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получение бесплатно в доступной форме информации о своих п</w:t>
      </w:r>
      <w:r>
        <w:rPr>
          <w:rFonts w:ascii="Times New Roman" w:hAnsi="Times New Roman"/>
          <w:sz w:val="28"/>
          <w:szCs w:val="28"/>
        </w:rPr>
        <w:t xml:space="preserve">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отказ от предоставления социальных услуг;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защиту своих прав и законных интересов в соответствии с законодательством Российской Федерации;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обеспечение условий пребывания в организациях социального обслуживания, соответствующих санитарно-гигиенич</w:t>
      </w:r>
      <w:r>
        <w:rPr>
          <w:rFonts w:ascii="Times New Roman" w:hAnsi="Times New Roman"/>
          <w:sz w:val="28"/>
          <w:szCs w:val="28"/>
        </w:rPr>
        <w:t xml:space="preserve">еским требованиям, а также на надлежащий уход;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свободное посещение </w:t>
      </w:r>
      <w:hyperlink r:id="rId7" w:tooltip="https://login.consultant.ru/link/?req=doc&amp;base=LAW&amp;n=99661&amp;dst=100004&amp;field=134&amp;date=17.02.2026" w:history="1">
        <w:r>
          <w:rPr>
            <w:rFonts w:ascii="Times New Roman" w:hAnsi="Times New Roman"/>
            <w:sz w:val="28"/>
            <w:szCs w:val="28"/>
          </w:rPr>
          <w:t>законными представителями</w:t>
        </w:r>
      </w:hyperlink>
      <w:r>
        <w:rPr>
          <w:rFonts w:ascii="Times New Roman" w:hAnsi="Times New Roman"/>
          <w:sz w:val="28"/>
          <w:szCs w:val="28"/>
        </w:rPr>
        <w:t xml:space="preserve">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социальное сопровождение в соответствии со </w:t>
      </w:r>
      <w:hyperlink r:id="rId8" w:tooltip="https://login.consultant.ru/link/?req=doc&amp;base=LAW&amp;n=483021&amp;dst=100230&amp;field=134&amp;date=17.02.2026" w:history="1">
        <w:r>
          <w:rPr>
            <w:rFonts w:ascii="Times New Roman" w:hAnsi="Times New Roman"/>
            <w:sz w:val="28"/>
            <w:szCs w:val="28"/>
          </w:rPr>
          <w:t>статьей 22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442-ФЗ. 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Получатели социальных услуг обязаны: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предоставлять в соответствии с нормативными правовыми актами Пензенской области сведения и документы, необходимые для предоставления социальных услуг;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своеврем</w:t>
      </w:r>
      <w:r>
        <w:rPr>
          <w:rFonts w:ascii="Times New Roman" w:hAnsi="Times New Roman"/>
          <w:sz w:val="28"/>
          <w:szCs w:val="28"/>
        </w:rPr>
        <w:t xml:space="preserve">енно информировать поставщиков социальных услуг об изменении обстоятельств, обусловливающих потребность в предоставлении социальных услуг;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соблюдать условия </w:t>
      </w:r>
      <w:hyperlink r:id="rId9" w:tooltip="https://login.consultant.ru/link/?req=doc&amp;base=LAW&amp;n=498478&amp;dst=100013&amp;field=134&amp;date=17.02.2026" w:history="1">
        <w:r>
          <w:rPr>
            <w:rFonts w:ascii="Times New Roman" w:hAnsi="Times New Roman"/>
            <w:sz w:val="28"/>
            <w:szCs w:val="28"/>
          </w:rPr>
          <w:t>договора</w:t>
        </w:r>
      </w:hyperlink>
      <w:r>
        <w:rPr>
          <w:rFonts w:ascii="Times New Roman" w:hAnsi="Times New Roman"/>
          <w:sz w:val="28"/>
          <w:szCs w:val="28"/>
        </w:rPr>
        <w:t xml:space="preserve"> о предоставлении социальных услуг, заключенного с поставщиком социальных услуг, в том числе своевременно и в полном объеме опла</w:t>
      </w:r>
      <w:r>
        <w:rPr>
          <w:rFonts w:ascii="Times New Roman" w:hAnsi="Times New Roman"/>
          <w:sz w:val="28"/>
          <w:szCs w:val="28"/>
        </w:rPr>
        <w:t xml:space="preserve">чивать стоимость предоставленных социальных услуг при их предоставлении за плату или частичную плату. </w:t>
      </w: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9C744D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  <w:sz w:val="28"/>
          <w:szCs w:val="28"/>
        </w:rPr>
      </w:pPr>
      <w:r>
        <w:rPr>
          <w:rStyle w:val="afc"/>
          <w:sz w:val="28"/>
          <w:szCs w:val="28"/>
        </w:rPr>
        <w:t>3. Порядок приема в учреждение</w:t>
      </w: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851"/>
        <w:jc w:val="both"/>
      </w:pP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3.1. Прием граждан пожилого возраста и инвалидов (далее – получатель социальных услуг) в Отделение производится на основ</w:t>
      </w:r>
      <w:r>
        <w:rPr>
          <w:rFonts w:ascii="Times New Roman" w:hAnsi="Times New Roman"/>
          <w:sz w:val="28"/>
          <w:szCs w:val="28"/>
        </w:rPr>
        <w:t>ании индивидуальной программы предоставления социальных услуг (далее - ИППСУ), разработанной ГКУ Пензенской области «Ресурсный центр социального обслуживания населения Пензенской области», в обязательном порядке содержащей сведения о рекомендуемом поставщи</w:t>
      </w:r>
      <w:r>
        <w:rPr>
          <w:rFonts w:ascii="Times New Roman" w:hAnsi="Times New Roman"/>
          <w:sz w:val="28"/>
          <w:szCs w:val="28"/>
        </w:rPr>
        <w:t xml:space="preserve">ке социальных услуг – </w:t>
      </w:r>
      <w:r>
        <w:rPr>
          <w:rFonts w:ascii="Times New Roman" w:hAnsi="Times New Roman"/>
          <w:sz w:val="28"/>
          <w:szCs w:val="28"/>
          <w:highlight w:val="white"/>
        </w:rPr>
        <w:t xml:space="preserve">МБУ КЦСОН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Сосновоборского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 района Пензенской области.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Получатели социальных услуг или их законные представители, прибывшие в учреждение, предоставляют уполномоченному администрацией учреждения сотруднику пакет </w:t>
      </w:r>
      <w:proofErr w:type="gramStart"/>
      <w:r>
        <w:rPr>
          <w:rFonts w:ascii="Times New Roman" w:hAnsi="Times New Roman"/>
          <w:sz w:val="28"/>
          <w:szCs w:val="28"/>
        </w:rPr>
        <w:t>документов</w:t>
      </w:r>
      <w:proofErr w:type="gramEnd"/>
      <w:r>
        <w:rPr>
          <w:rFonts w:ascii="Times New Roman" w:hAnsi="Times New Roman"/>
          <w:sz w:val="28"/>
          <w:szCs w:val="28"/>
        </w:rPr>
        <w:t xml:space="preserve"> содержащи</w:t>
      </w:r>
      <w:r>
        <w:rPr>
          <w:rFonts w:ascii="Times New Roman" w:hAnsi="Times New Roman"/>
          <w:sz w:val="28"/>
          <w:szCs w:val="28"/>
        </w:rPr>
        <w:t>х: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3.2.1. личное письменное заявление (законного представителя) о предоставлении социальных услуг в стационарной форме социального обслуживания;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индивидуальную программу предоставления социальных услуг (ИППСУ);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 документ, удостоверяющий личнос</w:t>
      </w:r>
      <w:r>
        <w:rPr>
          <w:rFonts w:ascii="Times New Roman" w:hAnsi="Times New Roman"/>
          <w:sz w:val="28"/>
          <w:szCs w:val="28"/>
        </w:rPr>
        <w:t>ть получателя социальных услуг (паспорт) для регистрации по месту пребывания и документ, подтверждающий полномочия законного представителя (при обращении законного представителя);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заключение уполномоченной медицинской организации об отсутствии медиц</w:t>
      </w:r>
      <w:r>
        <w:rPr>
          <w:rFonts w:ascii="Times New Roman" w:hAnsi="Times New Roman"/>
          <w:sz w:val="28"/>
          <w:szCs w:val="28"/>
        </w:rPr>
        <w:t>инских противопоказаний для получения социальных услуг в стационарной форме социального обслуживания;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3.2.5. медицинскую справку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</w:t>
      </w:r>
      <w:r>
        <w:rPr>
          <w:rFonts w:ascii="Times New Roman" w:hAnsi="Times New Roman"/>
          <w:sz w:val="28"/>
          <w:szCs w:val="28"/>
        </w:rPr>
        <w:t xml:space="preserve"> справку об отсутствии контактов с инфекционными больными по месту проживания в течение 21 календарного дня до поступления в организацию социального обслуживания;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3.2.6. страховой номер индивидуального лицевого счета (СНИЛС);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3.2.7. справку о виде и размер</w:t>
      </w:r>
      <w:r>
        <w:rPr>
          <w:rFonts w:ascii="Times New Roman" w:hAnsi="Times New Roman"/>
          <w:sz w:val="28"/>
          <w:szCs w:val="28"/>
        </w:rPr>
        <w:t>е получаемой получателем социальных услуг пенсии и иных выплат, выданной Территориальным отделением Фонда пенсионного и социального страхования Российской Федерации для расчета размера платы за стационарное социальное обслуживание;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3.2.8. справку медико-со</w:t>
      </w:r>
      <w:r>
        <w:rPr>
          <w:rFonts w:ascii="Times New Roman" w:hAnsi="Times New Roman"/>
          <w:sz w:val="28"/>
          <w:szCs w:val="28"/>
        </w:rPr>
        <w:t>циальной экспертизы (МСЭ) при наличии инвалидности;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3.2.9. индивидуальную программу реабилитации и </w:t>
      </w:r>
      <w:proofErr w:type="spellStart"/>
      <w:r>
        <w:rPr>
          <w:rFonts w:ascii="Times New Roman" w:hAnsi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(ИПРА) при ее наличии;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3.2.10. пенсионное удостоверение и иные документы о праве на льготы;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3.2.11. полис обязательного медицинского страхования.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учреждение принимаются граждане пожилого возраста и инвалиды, не имеющие установленных медицинских противопоказаний к приему в стационарные организации социального обслуживания.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Все поступающие в учреждение получатели социальных услуг осматрива</w:t>
      </w:r>
      <w:r>
        <w:rPr>
          <w:rFonts w:ascii="Times New Roman" w:hAnsi="Times New Roman"/>
          <w:sz w:val="28"/>
          <w:szCs w:val="28"/>
        </w:rPr>
        <w:t>ются медицинским работником на наличие педикулеза и чесотки. В случае обнаружения лиц, пораженных педикулезом или чесоткой, проводится комплекс мероприятий в соответствии с санитарно-эпидемиологическими требованиями.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Поступающие получатели социальных </w:t>
      </w:r>
      <w:r>
        <w:rPr>
          <w:rFonts w:ascii="Times New Roman" w:hAnsi="Times New Roman"/>
          <w:sz w:val="28"/>
          <w:szCs w:val="28"/>
        </w:rPr>
        <w:t xml:space="preserve">услуг в день прибытия в учреждение проходят медицинский осмотр </w:t>
      </w:r>
      <w:r w:rsidR="00D432E2">
        <w:rPr>
          <w:rFonts w:ascii="Times New Roman" w:hAnsi="Times New Roman"/>
          <w:sz w:val="28"/>
          <w:szCs w:val="28"/>
        </w:rPr>
        <w:t xml:space="preserve">медицинским работником и помещаются в изолятор </w:t>
      </w:r>
      <w:r>
        <w:rPr>
          <w:rFonts w:ascii="Times New Roman" w:hAnsi="Times New Roman"/>
          <w:sz w:val="28"/>
          <w:szCs w:val="28"/>
        </w:rPr>
        <w:t>после проведения комплекса гигиенических мероприятий на период 7 календарных дней для медицинского наблюден</w:t>
      </w:r>
      <w:r>
        <w:rPr>
          <w:rFonts w:ascii="Times New Roman" w:hAnsi="Times New Roman"/>
          <w:sz w:val="28"/>
          <w:szCs w:val="28"/>
        </w:rPr>
        <w:t>ия в целях выявления наличия или отсутствия инфекционных заболеваний.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По результатам медицинского осмотра на получателя социальных услуг заводится медицинская карта (форма 003/у).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медицинской карте оформляются следующие документы для правового обес</w:t>
      </w:r>
      <w:r>
        <w:rPr>
          <w:rFonts w:ascii="Times New Roman" w:hAnsi="Times New Roman"/>
          <w:sz w:val="28"/>
          <w:szCs w:val="28"/>
        </w:rPr>
        <w:t>печения предоставления социально-медицинских услуг в стационарной форме социального обслуживания: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3.6.1. информированное добровольное согласие (отказ) на медицинское вмешательство (процедуры и манипуляции) в соответствии с требованием приказа Минздрава Рос</w:t>
      </w:r>
      <w:r>
        <w:rPr>
          <w:rFonts w:ascii="Times New Roman" w:hAnsi="Times New Roman"/>
          <w:sz w:val="28"/>
          <w:szCs w:val="28"/>
        </w:rPr>
        <w:t>сии от 12.11.2021 № 1051н.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отказа от медицинского вмешательства (процедуры и манипуляции) оформляется письменный информированный отказ получателя социальных услуг или его законного представителя от предложенного медицинского вмешательства с описан</w:t>
      </w:r>
      <w:r>
        <w:rPr>
          <w:rFonts w:ascii="Times New Roman" w:hAnsi="Times New Roman"/>
          <w:sz w:val="28"/>
          <w:szCs w:val="28"/>
        </w:rPr>
        <w:t>ием возможных последствий отказа;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3.6.2. согласие получателя социальных услуг (законного представителя) на обработку персональных данных;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3.6.3. медицинские документы, поступившие из медицинской организации и заведенные во время пребывания в учреждении;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6.4. ксерокопии справки МСЭ, полиса обязательного медицинского страхования, индивидуальной программы предоставления социальных услуг (ИППСУ), индивидуальной программы реабилитации и </w:t>
      </w:r>
      <w:proofErr w:type="spellStart"/>
      <w:r>
        <w:rPr>
          <w:rFonts w:ascii="Times New Roman" w:hAnsi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(ИПРА).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В день поступления между получателем социальных ус</w:t>
      </w:r>
      <w:r>
        <w:rPr>
          <w:rFonts w:ascii="Times New Roman" w:hAnsi="Times New Roman"/>
          <w:sz w:val="28"/>
          <w:szCs w:val="28"/>
        </w:rPr>
        <w:t xml:space="preserve">луг (законным представителем) и администрацией учреждения заключается договор о предоставлении социальных услуг в стационарной форме социального обслуживания.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На каждого зачисляемого в учреждение получателя социальных услуг заводится личное дело с оп</w:t>
      </w:r>
      <w:r>
        <w:rPr>
          <w:rFonts w:ascii="Times New Roman" w:hAnsi="Times New Roman"/>
          <w:sz w:val="28"/>
          <w:szCs w:val="28"/>
        </w:rPr>
        <w:t xml:space="preserve">исью хранящихся в нем документов: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3.8.1. личное письменное заявление получателя социальных услуг (законного представителя) на предоставление социальных услуг в стационарной форме социального обслуживания по установленной форме;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3.8.2. согласие получателя социальных услуг (законного представителя) на обработку персональных данных;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3.8.3. </w:t>
      </w:r>
      <w:r w:rsidRPr="00D432E2">
        <w:rPr>
          <w:rFonts w:ascii="Times New Roman" w:hAnsi="Times New Roman"/>
          <w:sz w:val="28"/>
          <w:szCs w:val="28"/>
        </w:rPr>
        <w:t>копия личного письменного заявления</w:t>
      </w:r>
      <w:r>
        <w:rPr>
          <w:rFonts w:ascii="Times New Roman" w:hAnsi="Times New Roman"/>
          <w:sz w:val="28"/>
          <w:szCs w:val="28"/>
        </w:rPr>
        <w:t xml:space="preserve"> получателя социальных услуг (законного представителя), поданное в Территориальное отделение Фонда пенсионного</w:t>
      </w:r>
      <w:r>
        <w:rPr>
          <w:rFonts w:ascii="Times New Roman" w:hAnsi="Times New Roman"/>
          <w:sz w:val="28"/>
          <w:szCs w:val="28"/>
        </w:rPr>
        <w:t xml:space="preserve"> и социального страхования Российской Федерации, о размере средств, подлежащих к перечислению на расчетный счет учреждения в счет платы за предоставляемые социальные услуги в соответствии с заключенным договором;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3.8.4. заявление получателя социальных услу</w:t>
      </w:r>
      <w:r>
        <w:rPr>
          <w:rFonts w:ascii="Times New Roman" w:hAnsi="Times New Roman"/>
          <w:sz w:val="28"/>
          <w:szCs w:val="28"/>
        </w:rPr>
        <w:t>г (законного представителя) на имя директора учреждения на хранение документа, удостоверяющего личность (паспорт), пенсионного удостоверения, СНИЛС, справки МСЭ, полиса обязательного медицинского страхования;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3.8.5. ксерокопия документа, удостоверяющего ли</w:t>
      </w:r>
      <w:r>
        <w:rPr>
          <w:rFonts w:ascii="Times New Roman" w:hAnsi="Times New Roman"/>
          <w:sz w:val="28"/>
          <w:szCs w:val="28"/>
        </w:rPr>
        <w:t>чность (паспорт);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3.8.6. ксерокопия пенсионного удостоверения;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3.8.7. ксерокопия СНИЛС;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3.8.8. ксерокопия справки МСЭ;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3.8.9. ксерокопия полиса обязательного медицинского страхования;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3.8.10. справка о размере пенсии;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3.8.11. индивидуальная программа предоставления социальных услуг (ИППСУ);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3.8.12. индивидуальная программа реабилитации и </w:t>
      </w:r>
      <w:proofErr w:type="spellStart"/>
      <w:r>
        <w:rPr>
          <w:rFonts w:ascii="Times New Roman" w:hAnsi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(ИПРА);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3.8.13. договор о предоставлении социальных услуг в стационарной форме социального обслуживания.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Документ, уд</w:t>
      </w:r>
      <w:r>
        <w:rPr>
          <w:rFonts w:ascii="Times New Roman" w:hAnsi="Times New Roman"/>
          <w:sz w:val="28"/>
          <w:szCs w:val="28"/>
        </w:rPr>
        <w:t>остоверяющий личность (паспорт), а также СНИЛС, справка МСЭ, полис обязательного медицинского страхования принятых в учреждение получателей социальных услуг по их заявлениям (законных представителей) могут находиться на временном хранении у администрации у</w:t>
      </w:r>
      <w:r>
        <w:rPr>
          <w:rFonts w:ascii="Times New Roman" w:hAnsi="Times New Roman"/>
          <w:sz w:val="28"/>
          <w:szCs w:val="28"/>
        </w:rPr>
        <w:t>чреждения на период их нахождения в учреждении. Администрация учреждения обеспечивает хранение паспортов получателей социальных услуг в установленном порядке.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При отсутствии свободных мест в учреждении гражданин, признанный в установленном порядке ну</w:t>
      </w:r>
      <w:r>
        <w:rPr>
          <w:rFonts w:ascii="Times New Roman" w:hAnsi="Times New Roman"/>
          <w:sz w:val="28"/>
          <w:szCs w:val="28"/>
        </w:rPr>
        <w:t>ждающимся в социальном обслуживании, ставится в очередь с даты обращения гражданина в учреждение.</w:t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761C6B" w:rsidRDefault="009C744D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  <w:bCs w:val="0"/>
          <w:sz w:val="28"/>
          <w:szCs w:val="28"/>
        </w:rPr>
      </w:pPr>
      <w:r>
        <w:rPr>
          <w:rStyle w:val="afc"/>
          <w:bCs w:val="0"/>
          <w:sz w:val="28"/>
          <w:szCs w:val="28"/>
        </w:rPr>
        <w:t>4. Обязанности учреждения при предоставлении социальных услуг</w:t>
      </w: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предоставлении социальных услуг в стационарной форме социального обслуживания поставщ</w:t>
      </w:r>
      <w:r>
        <w:rPr>
          <w:rFonts w:ascii="Times New Roman" w:hAnsi="Times New Roman"/>
          <w:sz w:val="28"/>
          <w:szCs w:val="28"/>
        </w:rPr>
        <w:t>ик социальных услуг обязан: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соблюдать права человека и гражданина;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обеспечивать неприкосновенность личности и безопасность получателей социальных услуг;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обеспечить ознакомление получателей социальных услуг (представителей) с правоустан</w:t>
      </w:r>
      <w:r>
        <w:rPr>
          <w:rFonts w:ascii="Times New Roman" w:hAnsi="Times New Roman"/>
          <w:sz w:val="28"/>
          <w:szCs w:val="28"/>
        </w:rPr>
        <w:t>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обеспечить сохранность личных вещей и ценностей получателей социальных услуг;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предоставлять получателям соц</w:t>
      </w:r>
      <w:r>
        <w:rPr>
          <w:rFonts w:ascii="Times New Roman" w:hAnsi="Times New Roman"/>
          <w:sz w:val="28"/>
          <w:szCs w:val="28"/>
        </w:rPr>
        <w:t>иальных услуг возможность пользоваться услугами связи, в том числе информационно-телекоммуникационной сети «Интернет», почтовой связи;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 информировать получателей социальных услуг о правилах техники безопасности, пожарной безопасности, эксплуатации пр</w:t>
      </w:r>
      <w:r>
        <w:rPr>
          <w:rFonts w:ascii="Times New Roman" w:hAnsi="Times New Roman"/>
          <w:sz w:val="28"/>
          <w:szCs w:val="28"/>
        </w:rPr>
        <w:t>едоставляемых приборов и оборудования;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 выделять супругам, проживающим в организации социального обслужив</w:t>
      </w:r>
      <w:r>
        <w:rPr>
          <w:rFonts w:ascii="Times New Roman" w:hAnsi="Times New Roman"/>
          <w:sz w:val="28"/>
          <w:szCs w:val="28"/>
        </w:rPr>
        <w:t>ания, изолированное жилое помещение для совместного проживания;</w:t>
      </w: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9C74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5 .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Порядок проживания в Учреждении</w:t>
      </w: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lastRenderedPageBreak/>
        <w:t>5.1</w:t>
      </w:r>
      <w:r>
        <w:rPr>
          <w:rFonts w:ascii="Times New Roman" w:hAnsi="Times New Roman"/>
          <w:sz w:val="28"/>
          <w:szCs w:val="28"/>
          <w:highlight w:val="white"/>
        </w:rPr>
        <w:t>. Размещение по корпусам, отделениям и жилым комнатам осуществляется с учётом возраста, пола, состояния здоровья, других индивидуальных особенностей и (по возможности) желания получателей социальных услуг.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Получателю социальных услуг предоставляются:</w:t>
      </w:r>
      <w:r>
        <w:rPr>
          <w:rFonts w:ascii="Times New Roman" w:hAnsi="Times New Roman"/>
          <w:sz w:val="28"/>
          <w:szCs w:val="28"/>
        </w:rPr>
        <w:tab/>
      </w:r>
    </w:p>
    <w:p w:rsidR="00761C6B" w:rsidRDefault="009C744D">
      <w:pPr>
        <w:spacing w:after="0" w:line="283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жилая площадь в жилой комнате (спальне) оборудованная кроватью, прикроватной тумбочкой, стулом, столом, шкафом для хранения домашней одежды, белья, обуви, по показаниям предоставляется кровать функциональная, прикроватный столик, кресло-туалет; 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-постел</w:t>
      </w:r>
      <w:r>
        <w:rPr>
          <w:rFonts w:ascii="Times New Roman" w:hAnsi="Times New Roman"/>
          <w:sz w:val="28"/>
          <w:szCs w:val="28"/>
        </w:rPr>
        <w:t xml:space="preserve">ьные принадлежности (матрац </w:t>
      </w:r>
      <w:proofErr w:type="gramStart"/>
      <w:r>
        <w:rPr>
          <w:rFonts w:ascii="Times New Roman" w:hAnsi="Times New Roman"/>
          <w:sz w:val="28"/>
          <w:szCs w:val="28"/>
        </w:rPr>
        <w:t>ортопедический,  подушка</w:t>
      </w:r>
      <w:proofErr w:type="gramEnd"/>
      <w:r>
        <w:rPr>
          <w:rFonts w:ascii="Times New Roman" w:hAnsi="Times New Roman"/>
          <w:sz w:val="28"/>
          <w:szCs w:val="28"/>
        </w:rPr>
        <w:t>, одеяло, покрывало, прикроватный коврик, простынь, пододеяльник, наволочка, полотенца согласно нормативов);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-одежда, белье, обувь предоставляются по заявлениям.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Получателям социальных услуг, лишенны</w:t>
      </w:r>
      <w:r>
        <w:rPr>
          <w:rFonts w:ascii="Times New Roman" w:hAnsi="Times New Roman"/>
          <w:sz w:val="28"/>
          <w:szCs w:val="28"/>
        </w:rPr>
        <w:t>х возможностей к самостоятельному передвижению, предоставляется специализированное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При поступлении в учреждение получатели социальных</w:t>
      </w:r>
      <w:r>
        <w:rPr>
          <w:rFonts w:ascii="Times New Roman" w:hAnsi="Times New Roman"/>
          <w:sz w:val="28"/>
          <w:szCs w:val="28"/>
        </w:rPr>
        <w:t xml:space="preserve"> услуг имеют право пользоваться личными предметами одежды и обуви, пригодными для ношения, постельными принадлежностями.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Личные вещи дезинфицируются, в случае отсутствия необходимости в них, сдаются </w:t>
      </w:r>
      <w:r w:rsidRPr="00D432E2">
        <w:rPr>
          <w:rFonts w:ascii="Times New Roman" w:hAnsi="Times New Roman"/>
          <w:sz w:val="28"/>
          <w:szCs w:val="28"/>
        </w:rPr>
        <w:t>в камеру хранения по описи, которая составляется в трех э</w:t>
      </w:r>
      <w:r w:rsidRPr="00D432E2">
        <w:rPr>
          <w:rFonts w:ascii="Times New Roman" w:hAnsi="Times New Roman"/>
          <w:sz w:val="28"/>
          <w:szCs w:val="28"/>
        </w:rPr>
        <w:t>кземплярах, один из них выдается получателю социальных услуг, другой хранится с вещами, третий хранится в личном деле.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Получатели социальных услуг обеспечиваются 4-х разовым питанием, диетическое (лечебное) питание организуется по медицинским показани</w:t>
      </w:r>
      <w:r>
        <w:rPr>
          <w:rFonts w:ascii="Times New Roman" w:hAnsi="Times New Roman"/>
          <w:sz w:val="28"/>
          <w:szCs w:val="28"/>
        </w:rPr>
        <w:t xml:space="preserve">ям. Получатели социальных услуг принимают пищу в помещении столовой, </w:t>
      </w:r>
      <w:r>
        <w:rPr>
          <w:rFonts w:ascii="Times New Roman" w:hAnsi="Times New Roman"/>
          <w:sz w:val="28"/>
          <w:szCs w:val="28"/>
        </w:rPr>
        <w:t>или по заключению врача пища подается в жилую комнату.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хранения скоропортящихся продуктов питания испо</w:t>
      </w:r>
      <w:r>
        <w:rPr>
          <w:rFonts w:ascii="Times New Roman" w:hAnsi="Times New Roman"/>
          <w:sz w:val="28"/>
          <w:szCs w:val="28"/>
        </w:rPr>
        <w:t>льзуется холодильное оборудование, установленное в буфетах-раздаточных, кухнях, кухнях-гостиных и блоках жилых помещений.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Питьевой режим получателей социальных услуг организуется с использованием питьевой кипяченой или бутилированной воды, расфасованн</w:t>
      </w:r>
      <w:r>
        <w:rPr>
          <w:rFonts w:ascii="Times New Roman" w:hAnsi="Times New Roman"/>
          <w:sz w:val="28"/>
          <w:szCs w:val="28"/>
        </w:rPr>
        <w:t xml:space="preserve">ой в емкости.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Каждый получатель социальных услуг обязан бережно относиться к имуществу и оборудованию учреждения, соблюдать чистоту в комнатах и местах общего пользования, информировать администрацию учреждения об утере или пропаже имущества и оборуд</w:t>
      </w:r>
      <w:r>
        <w:rPr>
          <w:rFonts w:ascii="Times New Roman" w:hAnsi="Times New Roman"/>
          <w:sz w:val="28"/>
          <w:szCs w:val="28"/>
        </w:rPr>
        <w:t xml:space="preserve">ования учреждения. 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Стоимость умышленно испорченного или утраченного (проданного) имущества, принадлежащего учреждению, взыскивается с виновных лиц в соответствии с действующим законодательством.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Получателям социальных услуг запрещается хранить в</w:t>
      </w:r>
      <w:r>
        <w:rPr>
          <w:rFonts w:ascii="Times New Roman" w:hAnsi="Times New Roman"/>
          <w:sz w:val="28"/>
          <w:szCs w:val="28"/>
        </w:rPr>
        <w:t xml:space="preserve"> комнатах легковоспламеняющиеся материалы (спички, зажигалки и т.д.), скоропортящиеся продукты, готовить пищу, распивать спиртные напитки, употреблять наркотические и химические вещества, вызывающие </w:t>
      </w:r>
      <w:r>
        <w:rPr>
          <w:rFonts w:ascii="Times New Roman" w:hAnsi="Times New Roman"/>
          <w:sz w:val="28"/>
          <w:szCs w:val="28"/>
        </w:rPr>
        <w:lastRenderedPageBreak/>
        <w:t>токсикоманию и отравление, играть в азартные игры, перено</w:t>
      </w:r>
      <w:r>
        <w:rPr>
          <w:rFonts w:ascii="Times New Roman" w:hAnsi="Times New Roman"/>
          <w:sz w:val="28"/>
          <w:szCs w:val="28"/>
        </w:rPr>
        <w:t>сить инвентарь и имущество из одной комнаты в другую, ложиться в постель в верхней одежде, пользоваться электрическими приборами, колющими и режущими предметами.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Стирка и сушка белья, чистка одежды и обуви, использование гладильных досок и утюгов раз</w:t>
      </w:r>
      <w:r>
        <w:rPr>
          <w:rFonts w:ascii="Times New Roman" w:hAnsi="Times New Roman"/>
          <w:sz w:val="28"/>
          <w:szCs w:val="28"/>
        </w:rPr>
        <w:t>решаются в специально отведенных администрацией местах.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 В жилых комнатах учреждения и прилегающей к ним территории в часы послеобеденного и ночного отдыха должна соблюдаться полная тишина. Отдых граждан не должен нарушаться пением, громкими разговора</w:t>
      </w:r>
      <w:r>
        <w:rPr>
          <w:rFonts w:ascii="Times New Roman" w:hAnsi="Times New Roman"/>
          <w:sz w:val="28"/>
          <w:szCs w:val="28"/>
        </w:rPr>
        <w:t>ми, работой телевизоров, радиоприемников, игрой на музыкальных инструментах и т.д. В часы дневного и ночного отдыха не разрешается уборка помещений.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Лица, нуждающиеся в стационарном лечении и в специализированной медицинской помощи, направляются в го</w:t>
      </w:r>
      <w:r>
        <w:rPr>
          <w:rFonts w:ascii="Times New Roman" w:hAnsi="Times New Roman"/>
          <w:sz w:val="28"/>
          <w:szCs w:val="28"/>
        </w:rPr>
        <w:t>сударственные организации здравоохранения.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 Гигиеническое мытье получателей социальных услуг с обязательным телесным осмотром медицинским работником, а также смена постельного, нательного белья производятся не реже одного раза в неделю. Бритье мужчин </w:t>
      </w:r>
      <w:r>
        <w:rPr>
          <w:rFonts w:ascii="Times New Roman" w:hAnsi="Times New Roman"/>
          <w:sz w:val="28"/>
          <w:szCs w:val="28"/>
        </w:rPr>
        <w:t>проводится два раза в неделю, стрижка - по мере необходимости.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5.14. Смена белья получателям социальных услуг, находящимся на постельном режиме, производится по мере необходимости, но не реже 1 раза в неделю, загрязненного выделениями - незамедлительно.</w:t>
      </w:r>
    </w:p>
    <w:p w:rsidR="00761C6B" w:rsidRPr="00D432E2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ирка личных вещей осуществляется с использованием </w:t>
      </w:r>
      <w:r w:rsidRPr="00D432E2">
        <w:rPr>
          <w:rFonts w:ascii="Times New Roman" w:hAnsi="Times New Roman"/>
          <w:sz w:val="28"/>
          <w:szCs w:val="28"/>
        </w:rPr>
        <w:t xml:space="preserve">бытовых стиральных машин </w:t>
      </w:r>
      <w:proofErr w:type="gramStart"/>
      <w:r w:rsidRPr="00D432E2">
        <w:rPr>
          <w:rFonts w:ascii="Times New Roman" w:hAnsi="Times New Roman"/>
          <w:sz w:val="28"/>
          <w:szCs w:val="28"/>
        </w:rPr>
        <w:t>с предоставлением</w:t>
      </w:r>
      <w:proofErr w:type="gramEnd"/>
      <w:r w:rsidRPr="00D432E2">
        <w:rPr>
          <w:rFonts w:ascii="Times New Roman" w:hAnsi="Times New Roman"/>
          <w:sz w:val="28"/>
          <w:szCs w:val="28"/>
        </w:rPr>
        <w:t xml:space="preserve"> проживающим возможности использования бытовых стиральных машин в этих целях.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2E2">
        <w:rPr>
          <w:rFonts w:ascii="Times New Roman" w:hAnsi="Times New Roman"/>
          <w:sz w:val="28"/>
          <w:szCs w:val="28"/>
        </w:rPr>
        <w:t>При отсутствии условий для отдельной стирки личных вещей каждого получателя услуг испо</w:t>
      </w:r>
      <w:r w:rsidRPr="00D432E2">
        <w:rPr>
          <w:rFonts w:ascii="Times New Roman" w:hAnsi="Times New Roman"/>
          <w:sz w:val="28"/>
          <w:szCs w:val="28"/>
        </w:rPr>
        <w:t>льзуется индивидуальный мешок для стирки.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5.15. 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5.16. Получатели социальных услуг с п</w:t>
      </w:r>
      <w:r>
        <w:rPr>
          <w:rFonts w:ascii="Times New Roman" w:hAnsi="Times New Roman"/>
          <w:sz w:val="28"/>
          <w:szCs w:val="28"/>
        </w:rPr>
        <w:t>ризнаками инфекционного заболевания помещаются в изолятор для временного пребывания до их госпитализации в медицинскую организацию.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5.17. Администрация учреждения организует проведение культурно-массовых мероприятий, регулярный просмотр телепередач.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5.18. Работники учреждения обязаны внимательно относиться к запросам получателей социальных услуг, принимать безотлагательные меры для удовлетворения их законных требований.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5.19. Работники и получатели социальных услуг, должны соблюдать общепринятые прави</w:t>
      </w:r>
      <w:r>
        <w:rPr>
          <w:rFonts w:ascii="Times New Roman" w:hAnsi="Times New Roman"/>
          <w:sz w:val="28"/>
          <w:szCs w:val="28"/>
        </w:rPr>
        <w:t>ла поведения, быть вежливыми и корректными в общении друг с другом.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5.20. Работникам Учреждения запрещается вступать в какие-либо отношения, не связанные со служебными обязанностями, с получателями социальных услуг, а также использовать в личных интересах </w:t>
      </w:r>
      <w:r>
        <w:rPr>
          <w:rFonts w:ascii="Times New Roman" w:hAnsi="Times New Roman"/>
          <w:sz w:val="28"/>
          <w:szCs w:val="28"/>
        </w:rPr>
        <w:t>их услуги.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5.21. Запрещается курение табака, потребление </w:t>
      </w:r>
      <w:proofErr w:type="spellStart"/>
      <w:r>
        <w:rPr>
          <w:rFonts w:ascii="Times New Roman" w:hAnsi="Times New Roman"/>
          <w:sz w:val="28"/>
          <w:szCs w:val="28"/>
        </w:rPr>
        <w:t>никотинсодержащей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продукции или использование кальянов в помещениях учреждения.</w:t>
      </w:r>
    </w:p>
    <w:p w:rsidR="00761C6B" w:rsidRDefault="009C7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Допускается курение табака, потребление </w:t>
      </w:r>
      <w:proofErr w:type="spellStart"/>
      <w:r>
        <w:rPr>
          <w:rFonts w:ascii="Times New Roman" w:hAnsi="Times New Roman"/>
          <w:sz w:val="28"/>
          <w:szCs w:val="28"/>
        </w:rPr>
        <w:t>никотинсодержащей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продукции в специально выделенных местах на открытом воздухе </w:t>
      </w:r>
      <w:r>
        <w:rPr>
          <w:rFonts w:ascii="Times New Roman" w:hAnsi="Times New Roman"/>
          <w:sz w:val="28"/>
          <w:szCs w:val="28"/>
        </w:rPr>
        <w:t>или в изолированных помещениях, которые оборудованы системами вентиляции.</w:t>
      </w:r>
    </w:p>
    <w:p w:rsidR="00761C6B" w:rsidRDefault="009C74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Нарушение установленного федеральным законом запрета курения табака, потребления </w:t>
      </w:r>
      <w:proofErr w:type="spellStart"/>
      <w:r>
        <w:rPr>
          <w:rFonts w:ascii="Times New Roman" w:hAnsi="Times New Roman"/>
          <w:sz w:val="28"/>
          <w:szCs w:val="28"/>
        </w:rPr>
        <w:t>никотинсодержащей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продукции в помещениях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влечет наложение административного штрафа на граж</w:t>
      </w:r>
      <w:r>
        <w:rPr>
          <w:rFonts w:ascii="Times New Roman" w:hAnsi="Times New Roman"/>
          <w:sz w:val="28"/>
          <w:szCs w:val="28"/>
        </w:rPr>
        <w:t>дан в размере от пятисот до одной тысячи пятисот рублей в соответствии со статьей 6.</w:t>
      </w:r>
      <w:proofErr w:type="gramStart"/>
      <w:r>
        <w:rPr>
          <w:rFonts w:ascii="Times New Roman" w:hAnsi="Times New Roman"/>
          <w:sz w:val="28"/>
          <w:szCs w:val="28"/>
        </w:rPr>
        <w:t>24.КоАП</w:t>
      </w:r>
      <w:proofErr w:type="gramEnd"/>
      <w:r>
        <w:rPr>
          <w:rFonts w:ascii="Times New Roman" w:hAnsi="Times New Roman"/>
          <w:sz w:val="28"/>
          <w:szCs w:val="28"/>
        </w:rPr>
        <w:t xml:space="preserve"> РФ.</w:t>
      </w:r>
    </w:p>
    <w:p w:rsidR="00761C6B" w:rsidRDefault="00761C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61C6B" w:rsidRDefault="009C744D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Порядок и условия перевода, выписки и временного выбытия из учреждения</w:t>
      </w:r>
    </w:p>
    <w:p w:rsidR="00761C6B" w:rsidRDefault="00761C6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6.1 Основаниями для перевода гражданина</w:t>
      </w:r>
      <w:r>
        <w:rPr>
          <w:rFonts w:ascii="Times New Roman" w:hAnsi="Times New Roman"/>
          <w:sz w:val="28"/>
          <w:szCs w:val="28"/>
        </w:rPr>
        <w:t xml:space="preserve"> из учреждения в иную организацию социального</w:t>
      </w:r>
      <w:r>
        <w:rPr>
          <w:rFonts w:ascii="Times New Roman" w:hAnsi="Times New Roman"/>
          <w:sz w:val="28"/>
          <w:szCs w:val="28"/>
        </w:rPr>
        <w:t xml:space="preserve"> обслуживания являются: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заключение врачебной комиссии с участием врача-психиатра об отсутствии медицинских показаний к нахождению в стационарной организации социального обслуживания;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гражданина о переводе в иную организацию социального обслуживания (далее - заявление о переводе).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Заявление о переводе из учреждения (далее - заявление о переводе) подается гражданином или его законным представителем руководителю учрежден</w:t>
      </w:r>
      <w:r>
        <w:rPr>
          <w:rFonts w:ascii="Times New Roman" w:hAnsi="Times New Roman"/>
          <w:sz w:val="28"/>
          <w:szCs w:val="28"/>
        </w:rPr>
        <w:t>ия, в котором гражданин проживает, в письменном виде (далее - заявитель).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  <w:highlight w:val="white"/>
        </w:rPr>
        <w:t xml:space="preserve"> В заявлении о переводе указывается причина перевода. В случае, если гражданин определился с выбором организации социального обслуживания и (или) местом ее нахождения, в заявлени</w:t>
      </w:r>
      <w:r>
        <w:rPr>
          <w:rFonts w:ascii="Times New Roman" w:hAnsi="Times New Roman"/>
          <w:sz w:val="28"/>
          <w:szCs w:val="28"/>
          <w:highlight w:val="white"/>
        </w:rPr>
        <w:t>и о переводе указывается наименование и (или) место нахождения организации социального обслуживания, в которую планируется перевод гражданина.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Заявление о переводе регистрируется в день его поступления работником учреждения, копия зарегистрированного </w:t>
      </w:r>
      <w:r>
        <w:rPr>
          <w:rFonts w:ascii="Times New Roman" w:hAnsi="Times New Roman"/>
          <w:sz w:val="28"/>
          <w:szCs w:val="28"/>
        </w:rPr>
        <w:t>заявления о переводе выдается заявителю на руки.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Порядок и сроки рассмотрения заявления о переводе и получения рекомендаций комиссии, необходимых для принятия решения о переводе или об отказе в переводе гражданина из учреждения в иную организацию соци</w:t>
      </w:r>
      <w:r>
        <w:rPr>
          <w:rFonts w:ascii="Times New Roman" w:hAnsi="Times New Roman"/>
          <w:sz w:val="28"/>
          <w:szCs w:val="28"/>
        </w:rPr>
        <w:t>ального обслуживания (далее соответственно - решение о переводе или об отказе в переводе, решение о переводе),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После регис</w:t>
      </w:r>
      <w:r>
        <w:rPr>
          <w:rFonts w:ascii="Times New Roman" w:hAnsi="Times New Roman"/>
          <w:sz w:val="28"/>
          <w:szCs w:val="28"/>
        </w:rPr>
        <w:t xml:space="preserve">трации заявления о переводе учреждение в срок, не превышающий трех рабочих дней со дня подачи заявления о переводе, </w:t>
      </w:r>
      <w:r>
        <w:rPr>
          <w:rFonts w:ascii="Times New Roman" w:hAnsi="Times New Roman"/>
          <w:sz w:val="28"/>
          <w:szCs w:val="28"/>
        </w:rPr>
        <w:lastRenderedPageBreak/>
        <w:t>информирует комиссию о поступившем заявлении о переводе, согласовывает с представителем комиссии время и место проведения заседания, подгота</w:t>
      </w:r>
      <w:r>
        <w:rPr>
          <w:rFonts w:ascii="Times New Roman" w:hAnsi="Times New Roman"/>
          <w:sz w:val="28"/>
          <w:szCs w:val="28"/>
        </w:rPr>
        <w:t>вливает документы, необходимые для предъявления комиссии, которые подтверждают полномочия лица, подавшего заявление, и основания подачи такого заявления, а также уведомляет гражданина или его законного представителя о времени и месте проведения заседания к</w:t>
      </w:r>
      <w:r>
        <w:rPr>
          <w:rFonts w:ascii="Times New Roman" w:hAnsi="Times New Roman"/>
          <w:sz w:val="28"/>
          <w:szCs w:val="28"/>
        </w:rPr>
        <w:t>омиссии.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Рассмотрение заявления о переводе осуществляется на заседании комиссии с участием совершеннолетнего гражданина, его законного представителя и иных лиц по указанию гражданина, в отношении которого рассматривается заявление о переводе, а также </w:t>
      </w:r>
      <w:r>
        <w:rPr>
          <w:rFonts w:ascii="Times New Roman" w:hAnsi="Times New Roman"/>
          <w:sz w:val="28"/>
          <w:szCs w:val="28"/>
        </w:rPr>
        <w:t>представителя учреждения. При рассмотрении комиссией заявления о переводе учитывается мнение гражданина, его родителей, а также иных законных представителей.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6.8. Подготовка и передача в учреждение рекомендаций комиссии о переводе или об отказе в переводе </w:t>
      </w:r>
      <w:r>
        <w:rPr>
          <w:rFonts w:ascii="Times New Roman" w:hAnsi="Times New Roman"/>
          <w:sz w:val="28"/>
          <w:szCs w:val="28"/>
        </w:rPr>
        <w:t>не может превышать пяти рабочих дней со дня проведения заседания комиссии.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 Решение о переводе или об отказе в переводе гражданина принимается учреждением с учетом рекомендаций комиссии в срок, не превышающий трех рабочих дней со дня получения рекоменд</w:t>
      </w:r>
      <w:r>
        <w:rPr>
          <w:rFonts w:ascii="Times New Roman" w:hAnsi="Times New Roman"/>
          <w:sz w:val="28"/>
          <w:szCs w:val="28"/>
        </w:rPr>
        <w:t>аций.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6.10. В случае, если комиссия рекомендует отказать гра</w:t>
      </w:r>
      <w:r>
        <w:rPr>
          <w:rFonts w:ascii="Times New Roman" w:hAnsi="Times New Roman"/>
          <w:sz w:val="28"/>
          <w:szCs w:val="28"/>
        </w:rPr>
        <w:t>жданину в переводе из учреждения в иную организацию социального обслуживания, в ее рекомендациях отражаются мероприятия, направленные на дальнейшую подготовку гражданина к переводу, а также мнение о возможности последующего рассмотрения вопроса о переводе.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6.11. Перед принятием решения о переводе или об отказе в переводе учреждение обращается в орган государственной власти субъекта Российской Федерации в сфере социального обслуживания или уполномоченную данным органом организацию (далее - уполномоченный орг</w:t>
      </w:r>
      <w:r>
        <w:rPr>
          <w:rFonts w:ascii="Times New Roman" w:hAnsi="Times New Roman"/>
          <w:sz w:val="28"/>
          <w:szCs w:val="28"/>
        </w:rPr>
        <w:t>ан) с целью определения потребности в пересмотре действующей индивидуальной программы предоставления социальных услуг (далее - индивидуальная программа).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6.12. Перевод гражданина из учреждения в иную организацию социального обслуживания осуществляется посл</w:t>
      </w:r>
      <w:r>
        <w:rPr>
          <w:rFonts w:ascii="Times New Roman" w:hAnsi="Times New Roman"/>
          <w:sz w:val="28"/>
          <w:szCs w:val="28"/>
        </w:rPr>
        <w:t>е принятия уполномоченным органом решения об оставлении действующей индивидуальной программы или разработке новой индивидуальной программы, а также заключения договора гражданина или его законного представителя с организацией социального обслуживания, в ко</w:t>
      </w:r>
      <w:r>
        <w:rPr>
          <w:rFonts w:ascii="Times New Roman" w:hAnsi="Times New Roman"/>
          <w:sz w:val="28"/>
          <w:szCs w:val="28"/>
        </w:rPr>
        <w:t>торую переводится гражданин, о предоставлении социальных услуг. Действующий договор с организацией социального обслуживания, в которой гражданин проживал до его перевода, расторгается.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6.13. В случае, если на день принятия решения о переводе гражданина из </w:t>
      </w:r>
      <w:r>
        <w:rPr>
          <w:rFonts w:ascii="Times New Roman" w:hAnsi="Times New Roman"/>
          <w:sz w:val="28"/>
          <w:szCs w:val="28"/>
        </w:rPr>
        <w:t>учреждения в иную организацию социального обслуживания в иной организации социального обслуживания отсутствует свободное место, перевод гражданина осуществляется в период появления в иной организации социального обслуживания свободного места. Перевод осуще</w:t>
      </w:r>
      <w:r>
        <w:rPr>
          <w:rFonts w:ascii="Times New Roman" w:hAnsi="Times New Roman"/>
          <w:sz w:val="28"/>
          <w:szCs w:val="28"/>
        </w:rPr>
        <w:t xml:space="preserve">ствляется с письменного согласия гражданина или его законного представителя без повторной подачи заявления о переводе, а также с письменного </w:t>
      </w:r>
      <w:r>
        <w:rPr>
          <w:rFonts w:ascii="Times New Roman" w:hAnsi="Times New Roman"/>
          <w:sz w:val="28"/>
          <w:szCs w:val="28"/>
        </w:rPr>
        <w:lastRenderedPageBreak/>
        <w:t>подтверждения организацией социального обслуживания готовности принять переводящегося гражданина с указанием сроков</w:t>
      </w:r>
      <w:r>
        <w:rPr>
          <w:rFonts w:ascii="Times New Roman" w:hAnsi="Times New Roman"/>
          <w:sz w:val="28"/>
          <w:szCs w:val="28"/>
        </w:rPr>
        <w:t xml:space="preserve"> его принятия.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6.14. </w:t>
      </w:r>
      <w:r>
        <w:rPr>
          <w:rFonts w:ascii="Times New Roman" w:hAnsi="Times New Roman"/>
          <w:sz w:val="28"/>
          <w:szCs w:val="28"/>
          <w:highlight w:val="white"/>
        </w:rPr>
        <w:t>В случае, если гражданин отказался от перевода в период ожидания свободного места в организации социального обслуживания, в которую планировался перевод, он может подать новое заявление о переводе.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6.15. Учреждение уведомляет заявителя</w:t>
      </w:r>
      <w:r>
        <w:rPr>
          <w:rFonts w:ascii="Times New Roman" w:hAnsi="Times New Roman"/>
          <w:sz w:val="28"/>
          <w:szCs w:val="28"/>
        </w:rPr>
        <w:t xml:space="preserve"> о принятом решении о переводе или об отказе в переводе в письменном виде в срок, не превышающий трех рабочих дней со дня принятия такого решения. Принятое решение дополнительно разъясняется гражданину в доступной для него форме, в том числе с использовани</w:t>
      </w:r>
      <w:r>
        <w:rPr>
          <w:rFonts w:ascii="Times New Roman" w:hAnsi="Times New Roman"/>
          <w:sz w:val="28"/>
          <w:szCs w:val="28"/>
        </w:rPr>
        <w:t>ем средств альтернативной и дополните</w:t>
      </w:r>
      <w:r>
        <w:rPr>
          <w:rFonts w:ascii="Times New Roman" w:hAnsi="Times New Roman"/>
          <w:sz w:val="28"/>
          <w:szCs w:val="28"/>
          <w:highlight w:val="white"/>
        </w:rPr>
        <w:t>льной коммуникации.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6.16. При переводе гражданину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6.17. В случае, если учреждение, в кото</w:t>
      </w:r>
      <w:r>
        <w:rPr>
          <w:rFonts w:ascii="Times New Roman" w:hAnsi="Times New Roman"/>
          <w:sz w:val="28"/>
          <w:szCs w:val="28"/>
          <w:highlight w:val="white"/>
        </w:rPr>
        <w:t>ром проживает гражданин, отказало ему в переводе в иную организацию социального обслуживания, гражданин   может обратиться в орган государственной власти субъекта Российской Федерации в сфере социального обслуживания с заявлением по вопросу об отказе в пер</w:t>
      </w:r>
      <w:r>
        <w:rPr>
          <w:rFonts w:ascii="Times New Roman" w:hAnsi="Times New Roman"/>
          <w:sz w:val="28"/>
          <w:szCs w:val="28"/>
          <w:highlight w:val="white"/>
        </w:rPr>
        <w:t>еводе в иную организацию социального обслуживания.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6.18. Основаниями для выписки совершеннолетнего гражданина, который по состоянию здоровья способен проживать самостоятельно, из учре</w:t>
      </w:r>
      <w:r>
        <w:rPr>
          <w:rFonts w:ascii="Times New Roman" w:hAnsi="Times New Roman"/>
          <w:sz w:val="28"/>
          <w:szCs w:val="28"/>
          <w:highlight w:val="white"/>
        </w:rPr>
        <w:t>ждения являются: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1) заявление совершеннолетнего гражданина   о выписке;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</w:t>
      </w:r>
      <w:r>
        <w:rPr>
          <w:rFonts w:ascii="Times New Roman" w:hAnsi="Times New Roman"/>
          <w:sz w:val="28"/>
          <w:szCs w:val="28"/>
          <w:highlight w:val="white"/>
        </w:rPr>
        <w:t>) заключение врачебной комиссии с участием врача-психиатра о том, что по состоянию здоровья гражданин способен проживать самостоятельно;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3) рекомендации комиссии.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6.19. Основаниями для выписки совершеннолетнего гражданина, который по состоянию здоровья не </w:t>
      </w:r>
      <w:r>
        <w:rPr>
          <w:rFonts w:ascii="Times New Roman" w:hAnsi="Times New Roman"/>
          <w:sz w:val="28"/>
          <w:szCs w:val="28"/>
          <w:highlight w:val="white"/>
        </w:rPr>
        <w:t>способен проживать самостоятельно, из учреждения являются: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1) заявление совершеннолетнего гражданина или его законного представителя о выписке;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2) заявление лица, обязующегося обеспечивать помощь и уход за ним после его выписки;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3) заключение врачебной ком</w:t>
      </w:r>
      <w:r>
        <w:rPr>
          <w:rFonts w:ascii="Times New Roman" w:hAnsi="Times New Roman"/>
          <w:sz w:val="28"/>
          <w:szCs w:val="28"/>
          <w:highlight w:val="white"/>
        </w:rPr>
        <w:t>иссии с участием врача-психиатра о том, что по состоянию здоровья гражданин не способен проживать самостоятельно;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4) рекомендации комиссии.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6.20. Причиной выписки из учреждения является желание совершеннолетнего гражданина проживать в домашних условиях.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21. Условиями выписки совершеннолетнего гражданина из учреждения являются наличие у гражданина права пользования жилым помещением, пригодным для постоянного проживания, на любом законном основании (в том числе на праве собственности, по договору социальног</w:t>
      </w:r>
      <w:r>
        <w:rPr>
          <w:rFonts w:ascii="Times New Roman" w:hAnsi="Times New Roman"/>
          <w:sz w:val="28"/>
          <w:szCs w:val="28"/>
        </w:rPr>
        <w:t xml:space="preserve">о найма) или обязательство других лиц предоставить право пользования жилым помещением и наличие возможности проживать в жилом помещении, в том </w:t>
      </w:r>
      <w:r>
        <w:rPr>
          <w:rFonts w:ascii="Times New Roman" w:hAnsi="Times New Roman"/>
          <w:sz w:val="28"/>
          <w:szCs w:val="28"/>
        </w:rPr>
        <w:lastRenderedPageBreak/>
        <w:t xml:space="preserve">числе если в нем проживают другие граждане, или наличие средств к найму (или к приобретению) такого помещения, а </w:t>
      </w:r>
      <w:r>
        <w:rPr>
          <w:rFonts w:ascii="Times New Roman" w:hAnsi="Times New Roman"/>
          <w:sz w:val="28"/>
          <w:szCs w:val="28"/>
        </w:rPr>
        <w:t>для совершеннолетнего гражданина, не способного проживать самостоятельно, также наличие лиц, обязующихся обеспечивать помощь и уход за ним.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6.22. В случае, если по результатам освидетельствования, предусмотренного частью третьей статьи 43 Закона Российской</w:t>
      </w:r>
      <w:r>
        <w:rPr>
          <w:rFonts w:ascii="Times New Roman" w:hAnsi="Times New Roman"/>
          <w:sz w:val="28"/>
          <w:szCs w:val="28"/>
        </w:rPr>
        <w:t xml:space="preserve"> Федерации от 2 июля 1992 г. № 3185-I «О психиатрической помощи и гарантиях прав граждан при ее оказании», установлено, что совершеннолетний гражданин по состоянию здоровья: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способен проживать самостоятельно, выписка из учреждения инициируется совершенн</w:t>
      </w:r>
      <w:r>
        <w:rPr>
          <w:rFonts w:ascii="Times New Roman" w:hAnsi="Times New Roman"/>
          <w:sz w:val="28"/>
          <w:szCs w:val="28"/>
        </w:rPr>
        <w:t>олетним гражданином, его законным представителем, в том числе стационарной организацией социального обслуживания;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не способен проживать самостоятельно, рассмотрение вопроса о выписке из учреждения инициируется совершеннолетним гражданином, его законным </w:t>
      </w:r>
      <w:r>
        <w:rPr>
          <w:rFonts w:ascii="Times New Roman" w:hAnsi="Times New Roman"/>
          <w:sz w:val="28"/>
          <w:szCs w:val="28"/>
        </w:rPr>
        <w:t>представителем либо иным лицом, обязующимся обеспечивать помощь и уход за выписывающимся гражданином.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6.23. Заявление о выписке из учреждения (далее - заявление о выписке) подается совершеннолетним гражданином или его законным представителем либо иным лицо</w:t>
      </w:r>
      <w:r>
        <w:rPr>
          <w:rFonts w:ascii="Times New Roman" w:hAnsi="Times New Roman"/>
          <w:sz w:val="28"/>
          <w:szCs w:val="28"/>
        </w:rPr>
        <w:t>м, обязующимся обеспечивать помощь и уход за выписывающимся совершеннолетним гражданином в случае, если такой гражданин не способен проживать самостоятельно, руководителю стационарной организации социального обслуживания, в которой гражданин проживает, в п</w:t>
      </w:r>
      <w:r>
        <w:rPr>
          <w:rFonts w:ascii="Times New Roman" w:hAnsi="Times New Roman"/>
          <w:sz w:val="28"/>
          <w:szCs w:val="28"/>
        </w:rPr>
        <w:t>исьменном виде.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6.24. В заявлении о выписке указываются причина выписки и наличие или отсутствие условий для выписки совершеннолетнего гражданина, адрес планируемого места пребывания. В случае, если совершеннолетний гражданин не способен вести самостоятель</w:t>
      </w:r>
      <w:r>
        <w:rPr>
          <w:rFonts w:ascii="Times New Roman" w:hAnsi="Times New Roman"/>
          <w:sz w:val="28"/>
          <w:szCs w:val="28"/>
        </w:rPr>
        <w:t>ный образ жизни без помощи других лиц, в заявлении о выписке указывается фамилия, имя, отчество (при наличии) лица, обязующегося обеспечивать помощь и уход выписывающемуся совершеннолетнему гражданину.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6.25. Заявление о выписке регистрируется в день его по</w:t>
      </w:r>
      <w:r>
        <w:rPr>
          <w:rFonts w:ascii="Times New Roman" w:hAnsi="Times New Roman"/>
          <w:sz w:val="28"/>
          <w:szCs w:val="28"/>
        </w:rPr>
        <w:t>дачи работником стационарной организации социального обслуживания, копия зарегистрированного заявления выдается заявителю на руки.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6.26. Порядок и сроки рассмотрения заявления о выписке и получения рекомендаций комиссии, необходимых для принятия решения о </w:t>
      </w:r>
      <w:r>
        <w:rPr>
          <w:rFonts w:ascii="Times New Roman" w:hAnsi="Times New Roman"/>
          <w:sz w:val="28"/>
          <w:szCs w:val="28"/>
        </w:rPr>
        <w:t>выписке или об отказе в выписке совершеннолетнего гражданина (далее соответственно - решение о выписке или об отказе в выписке, решение о выписке), дополнительно разъясняются гражданину (при необходимости с использованием средств альтернативной и дополните</w:t>
      </w:r>
      <w:r>
        <w:rPr>
          <w:rFonts w:ascii="Times New Roman" w:hAnsi="Times New Roman"/>
          <w:sz w:val="28"/>
          <w:szCs w:val="28"/>
        </w:rPr>
        <w:t>льной коммуникации).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6.27. После регистрации заявления о выписке учреждение в срок, не превышающий трех рабочих дней со дня подачи заявления о выписке, информирует комиссию о поступившем заявлении о выписке, согласовывает с представителем комиссии время и </w:t>
      </w:r>
      <w:r>
        <w:rPr>
          <w:rFonts w:ascii="Times New Roman" w:hAnsi="Times New Roman"/>
          <w:sz w:val="28"/>
          <w:szCs w:val="28"/>
        </w:rPr>
        <w:t xml:space="preserve">место проведения заседания, подготавливает документы, необходимые для предъявления комиссии, </w:t>
      </w:r>
      <w:r>
        <w:rPr>
          <w:rFonts w:ascii="Times New Roman" w:hAnsi="Times New Roman"/>
          <w:sz w:val="28"/>
          <w:szCs w:val="28"/>
        </w:rPr>
        <w:lastRenderedPageBreak/>
        <w:t>которые подтверждают полномочия лица, подавшего заявление о выписке, и основания подачи такого заявления, а также уведомляет в срок, не превышающий трех рабочих дн</w:t>
      </w:r>
      <w:r>
        <w:rPr>
          <w:rFonts w:ascii="Times New Roman" w:hAnsi="Times New Roman"/>
          <w:sz w:val="28"/>
          <w:szCs w:val="28"/>
        </w:rPr>
        <w:t xml:space="preserve">ей до дня подачи заявления о выписке, гражданина или его законного представителя либо иное лицо, обязующееся обеспечивать помощь и уход за гражданином после его выписки, о времени и месте проведения заседания комиссии. 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6.28. Рассмотрение заявления о выпис</w:t>
      </w:r>
      <w:r>
        <w:rPr>
          <w:rFonts w:ascii="Times New Roman" w:hAnsi="Times New Roman"/>
          <w:sz w:val="28"/>
          <w:szCs w:val="28"/>
        </w:rPr>
        <w:t xml:space="preserve">ке осуществляется на заседании комиссии с участием совершеннолетнего гражданина и (или) его законного представителя и иных лиц по указанию гражданина, в отношении которого рассматривается заявление о выписке, а также представителя стационарной организации </w:t>
      </w:r>
      <w:r>
        <w:rPr>
          <w:rFonts w:ascii="Times New Roman" w:hAnsi="Times New Roman"/>
          <w:sz w:val="28"/>
          <w:szCs w:val="28"/>
        </w:rPr>
        <w:t>социального обслуживания. При рассмотрении комиссией заявления о выписке учитывается мнение гражданина, законного представителя, лиц, обязующихся обеспечивать помощь и уход за ним, а также иных лиц, участвующих в заседании комиссии.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6.29. В случае если совершеннолетний гражданин желает выписаться с целью проживания в домашних условиях совместно с родственниками или иными лицами, обязующимися обеспечивать ему помощь и уход (при необходимости), учреждение предоставляет в срок, не превыш</w:t>
      </w:r>
      <w:r>
        <w:rPr>
          <w:rFonts w:ascii="Times New Roman" w:hAnsi="Times New Roman"/>
          <w:sz w:val="28"/>
          <w:szCs w:val="28"/>
        </w:rPr>
        <w:t>ающий трех рабочих дней до дня проведения заседания комиссии, справку, в которой характеризует отношения между выписывающимся совершеннолетним гражданином и его родственниками или иными лицами, обязующимися обеспечивать ему помощь и уход и с которыми плани</w:t>
      </w:r>
      <w:r>
        <w:rPr>
          <w:rFonts w:ascii="Times New Roman" w:hAnsi="Times New Roman"/>
          <w:sz w:val="28"/>
          <w:szCs w:val="28"/>
        </w:rPr>
        <w:t>руется его совместное проживание, а также выражает мнение о выписке такого гражданина.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6.30. Подготовка и передача в учреждение рекомендаций комиссии о выписке или об отказе в выписке не может превышать пяти рабочих дней со дня проведения заседания комисси</w:t>
      </w:r>
      <w:r>
        <w:rPr>
          <w:rFonts w:ascii="Times New Roman" w:hAnsi="Times New Roman"/>
          <w:sz w:val="28"/>
          <w:szCs w:val="28"/>
        </w:rPr>
        <w:t>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.31. Решение о выписке или об отказе в выписке гражданина принимается учреждением, с учетом рекомендаций комиссии в срок, не превышающий трех рабочих дней со дня получения рекомендаций. В решении об отказе гражданину в выписке указывается основание отказа.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6.32. В случае, если комиссия рекомендует отказать гражданину в выписке из учреждения, в ее рекомендациях отражаются мероприятия, направленные на дальнейшую подготовку гражданина к выписке, а также возможность последующего рассмотрения вопроса о выписке.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6.33. Перед принятием решения о выписке или об отказе в выписке учреждение (при необходимости) обращается в уполномоченный орган с целью проведения оценки нуждаемости выписывающегося гражданина в социальном обслуживании и разработки индивидуальной программ</w:t>
      </w:r>
      <w:r>
        <w:rPr>
          <w:rFonts w:ascii="Times New Roman" w:hAnsi="Times New Roman"/>
          <w:sz w:val="28"/>
          <w:szCs w:val="28"/>
        </w:rPr>
        <w:t>ы в срок, не превышающий пяти рабочих дней со дня обращения стационарной организации социального обслуживания.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6.34. Выписка гражданина из стационарной организации социального обслуживания осуществляется (при необходимости) после принятия уполномоченным ор</w:t>
      </w:r>
      <w:r>
        <w:rPr>
          <w:rFonts w:ascii="Times New Roman" w:hAnsi="Times New Roman"/>
          <w:sz w:val="28"/>
          <w:szCs w:val="28"/>
        </w:rPr>
        <w:t xml:space="preserve">ганом решения о нуждаемости или не нуждаемости выписывающегося гражданина в социальном обслуживании и разработке индивидуальной программы. Действующий договор с организацией </w:t>
      </w:r>
      <w:r>
        <w:rPr>
          <w:rFonts w:ascii="Times New Roman" w:hAnsi="Times New Roman"/>
          <w:sz w:val="28"/>
          <w:szCs w:val="28"/>
        </w:rPr>
        <w:lastRenderedPageBreak/>
        <w:t>социального обслуживания, в которой гражданин проживал до его перевода, расторгает</w:t>
      </w:r>
      <w:r>
        <w:rPr>
          <w:rFonts w:ascii="Times New Roman" w:hAnsi="Times New Roman"/>
          <w:sz w:val="28"/>
          <w:szCs w:val="28"/>
        </w:rPr>
        <w:t>ся.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6.35. Дата выписки согласовывается с законным представителем несовершеннолетнего гражданина, выписывающимся совершеннолетним гражданином и его законным представителем либо иным лицом, обязующимся обеспечивать помощь и уход за выписывающимся совершеннол</w:t>
      </w:r>
      <w:r>
        <w:rPr>
          <w:rFonts w:ascii="Times New Roman" w:hAnsi="Times New Roman"/>
          <w:sz w:val="28"/>
          <w:szCs w:val="28"/>
        </w:rPr>
        <w:t>етним гражданином.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6.36. Выбытие совершеннолетнего гражданина из учреждения осуществляется в срок, не превышающий пяти рабочих дней со дня принятия учреждением решения о выписке такого гражданина, а также получения (при необходимости) им или его законным п</w:t>
      </w:r>
      <w:r>
        <w:rPr>
          <w:rFonts w:ascii="Times New Roman" w:hAnsi="Times New Roman"/>
          <w:sz w:val="28"/>
          <w:szCs w:val="28"/>
        </w:rPr>
        <w:t>редставителем разработанной индивидуальной программы.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6.37. При выписке гражданину или его законному представителю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6.38. В слу</w:t>
      </w:r>
      <w:r>
        <w:rPr>
          <w:rFonts w:ascii="Times New Roman" w:hAnsi="Times New Roman"/>
          <w:sz w:val="28"/>
          <w:szCs w:val="28"/>
        </w:rPr>
        <w:t>чае отказа в выписке из учреждения гражданин или его законный представитель либо иное лицо, обязующееся обеспечивать помощь и уход за выписывающимся гражданином в случае, если такой гражданин не способен проживать самостоятельно, может обратиться в орган г</w:t>
      </w:r>
      <w:r>
        <w:rPr>
          <w:rFonts w:ascii="Times New Roman" w:hAnsi="Times New Roman"/>
          <w:sz w:val="28"/>
          <w:szCs w:val="28"/>
        </w:rPr>
        <w:t>осударственной власти субъекта Российской Федерации в сфере социального обслуживания.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6.39. Учреждение уведомляет заявителя о принятом решении о выписке или об отказе в выписке в письменном виде в срок, не превышающий трех рабочих дней со дня принятия реше</w:t>
      </w:r>
      <w:r>
        <w:rPr>
          <w:rFonts w:ascii="Times New Roman" w:hAnsi="Times New Roman"/>
          <w:sz w:val="28"/>
          <w:szCs w:val="28"/>
        </w:rPr>
        <w:t>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6.40. Орган государственной власти субъекта Российской Федерации в сфере социального </w:t>
      </w:r>
      <w:r>
        <w:rPr>
          <w:rFonts w:ascii="Times New Roman" w:hAnsi="Times New Roman"/>
          <w:sz w:val="28"/>
          <w:szCs w:val="28"/>
        </w:rPr>
        <w:t>обслуживания оказывает (при необходимости) содействие гражданину в получении социального обслуживания после его выписки в соответствии с пунктом 25 статьи 8 Федерального закона от 28 декабря 2013 г. № 442-ФЗ «Об основах социального обслуживания граждан в Р</w:t>
      </w:r>
      <w:r>
        <w:rPr>
          <w:rFonts w:ascii="Times New Roman" w:hAnsi="Times New Roman"/>
          <w:sz w:val="28"/>
          <w:szCs w:val="28"/>
        </w:rPr>
        <w:t xml:space="preserve">оссийской Федерации». 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6.41. Основаниями для временного выбытия совершеннолетнего гражданина из учреждения на срок, превышающий 24 часа, являются: 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совершеннолетнего гражданина или его законного представителя о временном выбытии из стационарно</w:t>
      </w:r>
      <w:r>
        <w:rPr>
          <w:rFonts w:ascii="Times New Roman" w:hAnsi="Times New Roman"/>
          <w:sz w:val="28"/>
          <w:szCs w:val="28"/>
        </w:rPr>
        <w:t>й организации социального обслуживания;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лица, обязующегося обеспечивать помощь и уход совершеннолетнему гражданину, временно выбывающему из стационарной организации социального обслуживания в период его временного выбытия (если выбывающий граж</w:t>
      </w:r>
      <w:r>
        <w:rPr>
          <w:rFonts w:ascii="Times New Roman" w:hAnsi="Times New Roman"/>
          <w:sz w:val="28"/>
          <w:szCs w:val="28"/>
        </w:rPr>
        <w:t>данин не способен проживать самостоятельно);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согласие законного представителя совершеннолетнего гражданина, признанного в установленном порядке недееспособным или ограниченно дееспособным, на временное выбытие подопечного из стационарной </w:t>
      </w:r>
      <w:r>
        <w:rPr>
          <w:rFonts w:ascii="Times New Roman" w:hAnsi="Times New Roman"/>
          <w:sz w:val="28"/>
          <w:szCs w:val="28"/>
        </w:rPr>
        <w:lastRenderedPageBreak/>
        <w:t>организации соц</w:t>
      </w:r>
      <w:r>
        <w:rPr>
          <w:rFonts w:ascii="Times New Roman" w:hAnsi="Times New Roman"/>
          <w:sz w:val="28"/>
          <w:szCs w:val="28"/>
        </w:rPr>
        <w:t>иального обслуживания и на обеспечение помощи и ухода за подопечным.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6.42. Причинами временного выбытия из учреждения на срок, превышающий 24 часа, являются: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потребность в получении санаторно-курортного лечения, реабилитации или </w:t>
      </w:r>
      <w:proofErr w:type="spellStart"/>
      <w:r>
        <w:rPr>
          <w:rFonts w:ascii="Times New Roman" w:hAnsi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/>
          <w:sz w:val="28"/>
          <w:szCs w:val="28"/>
        </w:rPr>
        <w:t>, обучения в о</w:t>
      </w:r>
      <w:r>
        <w:rPr>
          <w:rFonts w:ascii="Times New Roman" w:hAnsi="Times New Roman"/>
          <w:sz w:val="28"/>
          <w:szCs w:val="28"/>
        </w:rPr>
        <w:t>рганизациях, находящихся за пределами стационарной организации социального обслуживания;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потребность в прохождении подготовки к самостоятельному или сопровождаемому проживанию, проведении досуга и отдыха вне стационарной организации социального обслужив</w:t>
      </w:r>
      <w:r>
        <w:rPr>
          <w:rFonts w:ascii="Times New Roman" w:hAnsi="Times New Roman"/>
          <w:sz w:val="28"/>
          <w:szCs w:val="28"/>
        </w:rPr>
        <w:t>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потребность в посещении членов семьи, родственников, друзей и иных близких </w:t>
      </w:r>
      <w:r>
        <w:rPr>
          <w:rFonts w:ascii="Times New Roman" w:hAnsi="Times New Roman"/>
          <w:sz w:val="28"/>
          <w:szCs w:val="28"/>
        </w:rPr>
        <w:tab/>
        <w:t>людей с целью поддержания родственных и иных социальных связей.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6.43. Решение о временном выбытии или об отказе во временном выбытии принимается учреждением в сроки, позво</w:t>
      </w:r>
      <w:r>
        <w:rPr>
          <w:rFonts w:ascii="Times New Roman" w:hAnsi="Times New Roman"/>
          <w:sz w:val="28"/>
          <w:szCs w:val="28"/>
        </w:rPr>
        <w:t>ляющие совершеннолетнему гражданину временно выбыть, в том числе в связи со смертью членов семьи, родственников, друзей и иных близких людей, а также иными непредвиденными обстоятельствами.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6.44. Учреждение информирует в письменном виде совершеннолетних гр</w:t>
      </w:r>
      <w:r>
        <w:rPr>
          <w:rFonts w:ascii="Times New Roman" w:hAnsi="Times New Roman"/>
          <w:sz w:val="28"/>
          <w:szCs w:val="28"/>
        </w:rPr>
        <w:t xml:space="preserve">аждан, проживающих в ней, и их законных представителей о целесообразности подачи заявления о временном выбытии не позднее десяти рабочих дней до предполагаемой даты временного выбытия. Подача заявления позднее этого срока не является основанием для отказа </w:t>
      </w:r>
      <w:r>
        <w:rPr>
          <w:rFonts w:ascii="Times New Roman" w:hAnsi="Times New Roman"/>
          <w:sz w:val="28"/>
          <w:szCs w:val="28"/>
        </w:rPr>
        <w:t>в его рассмотрении.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6.45. Заявление о временном выбытии из учреждения (далее - заявление о временном выбытии) подается совершеннолетним гражданином или его законным представителем либо иным лицом, обязующимся обеспечивать помощь и уход за временно выбывающ</w:t>
      </w:r>
      <w:r>
        <w:rPr>
          <w:rFonts w:ascii="Times New Roman" w:hAnsi="Times New Roman"/>
          <w:sz w:val="28"/>
          <w:szCs w:val="28"/>
        </w:rPr>
        <w:t>им совершеннолетним гражданином, в случае, если такой гражданин не способен проживать самостоятельно, либо законным представителем несовершеннолетнего гражданина руководителю учреждения, в котором гражданин проживает, в письменном виде.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6.46. В заявлении о</w:t>
      </w:r>
      <w:r>
        <w:rPr>
          <w:rFonts w:ascii="Times New Roman" w:hAnsi="Times New Roman"/>
          <w:sz w:val="28"/>
          <w:szCs w:val="28"/>
        </w:rPr>
        <w:t xml:space="preserve"> временном выбытии указываются причина и период временного выбытия гражданина, адрес его места пребывания, а также фамилия, имя, отчество (при наличии), реквизиты документа, удостоверяющего личность, и контакты лица, обязующегося обеспечивать помощь и уход</w:t>
      </w:r>
      <w:r>
        <w:rPr>
          <w:rFonts w:ascii="Times New Roman" w:hAnsi="Times New Roman"/>
          <w:sz w:val="28"/>
          <w:szCs w:val="28"/>
        </w:rPr>
        <w:t xml:space="preserve"> за временно выбывающим совершеннолетним гражданином, в случае, если такой гражданин не способен проживать самостоятельно (при наличии такого лица), или полное наименование и адрес организации, в которую временно выбывает гражданин.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6.47. Заявление о време</w:t>
      </w:r>
      <w:r>
        <w:rPr>
          <w:rFonts w:ascii="Times New Roman" w:hAnsi="Times New Roman"/>
          <w:sz w:val="28"/>
          <w:szCs w:val="28"/>
        </w:rPr>
        <w:t>нном выбытии регистрируется в день его подачи работником учреждения, копия зарегистрированного заявления о временном выбытии выдается заявителю на руки.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6.48. Порядок и сроки рассмотрения заявления о временном выбытии дополнительно разъясняются гражданину </w:t>
      </w:r>
      <w:r>
        <w:rPr>
          <w:rFonts w:ascii="Times New Roman" w:hAnsi="Times New Roman"/>
          <w:sz w:val="28"/>
          <w:szCs w:val="28"/>
        </w:rPr>
        <w:t>(при необходимости с использованием средств альтернативной и дополнительной коммуникации).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6.49. После регистрации заявления о временном выбытии учреждение проводит беседу с совершеннолетним гражданином или его законным представителем, либо иным лицом, обя</w:t>
      </w:r>
      <w:r>
        <w:rPr>
          <w:rFonts w:ascii="Times New Roman" w:hAnsi="Times New Roman"/>
          <w:sz w:val="28"/>
          <w:szCs w:val="28"/>
        </w:rPr>
        <w:t>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с целью уточнения сведений, содержащихся в заявлении, а также получает в письменном виде: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</w:t>
      </w:r>
      <w:r>
        <w:rPr>
          <w:rFonts w:ascii="Times New Roman" w:hAnsi="Times New Roman"/>
          <w:sz w:val="28"/>
          <w:szCs w:val="28"/>
        </w:rPr>
        <w:t>ение лица, обязующегося обеспечивать совершеннолетнему гражданину, временно выбывающему из стационарной организации социального обслуживания, помощь и уход за ним в период его временного выбытия;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мнение законного представителя совершеннолетнего гражданина, признанного в установленном порядке недееспособным или ограниченно дееспособным, на временное выбытие подопечного из стационарной организации социального обслуживания и на обеспечение помощи и</w:t>
      </w:r>
      <w:r>
        <w:rPr>
          <w:rFonts w:ascii="Times New Roman" w:hAnsi="Times New Roman"/>
          <w:sz w:val="28"/>
          <w:szCs w:val="28"/>
        </w:rPr>
        <w:t xml:space="preserve"> ухода за подопечным; 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мнение совершеннолетнего гражданина, в случае, если заявление о его временном выбытии подано лицом, обязующимся обеспечивать помощь и уход за таким гражданином;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письменное подтверждение организации, в которую планируется времен</w:t>
      </w:r>
      <w:r>
        <w:rPr>
          <w:rFonts w:ascii="Times New Roman" w:hAnsi="Times New Roman"/>
          <w:sz w:val="28"/>
          <w:szCs w:val="28"/>
        </w:rPr>
        <w:t>ное выбытие совершеннолетнего гражданина, о готовности к приему такого гражданина (при необходимости).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6.50. Перед принятием решения о временном выбытии или об отказе во временном выбытии учитывается мнение временно выбывающего гражданина, его законного пр</w:t>
      </w:r>
      <w:r>
        <w:rPr>
          <w:rFonts w:ascii="Times New Roman" w:hAnsi="Times New Roman"/>
          <w:sz w:val="28"/>
          <w:szCs w:val="28"/>
        </w:rPr>
        <w:t>едставителя, а также оцениваются: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особенности состояния здоровья временно выбывающего гражданина, его способности к пониманию обращенной речи, изложению и передаче информации, ориентации в пространстве, времени и окружающей обстановке, адаптации к ситуа</w:t>
      </w:r>
      <w:r>
        <w:rPr>
          <w:rFonts w:ascii="Times New Roman" w:hAnsi="Times New Roman"/>
          <w:sz w:val="28"/>
          <w:szCs w:val="28"/>
        </w:rPr>
        <w:t xml:space="preserve">ции, обеспечению личной безопасности, самообслуживанию, поддержанию межличностных отношений, обращаться за помощью и принимать ее, а также способность в период временного выбытия поддерживать контакты с представителями стационарной организации социального </w:t>
      </w:r>
      <w:r>
        <w:rPr>
          <w:rFonts w:ascii="Times New Roman" w:hAnsi="Times New Roman"/>
          <w:sz w:val="28"/>
          <w:szCs w:val="28"/>
        </w:rPr>
        <w:t>обслуживания и получать дистанционную помощь посредством услуг телефонной или почтовой связи, информационно-телекоммуникационной сети "Интернет";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способности и возможности лица, принимающего временно выбывающего гражданина, обеспечить в период его време</w:t>
      </w:r>
      <w:r>
        <w:rPr>
          <w:rFonts w:ascii="Times New Roman" w:hAnsi="Times New Roman"/>
          <w:sz w:val="28"/>
          <w:szCs w:val="28"/>
        </w:rPr>
        <w:t>нного выбытия безопасные условия проживания, помощь и уход (при необходимости);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возможности организации, принимающей временно выбывающего гражданина, обеспечить в период его временного выбытия безопасные условия проживания, помощь и уход (при необходимо</w:t>
      </w:r>
      <w:r>
        <w:rPr>
          <w:rFonts w:ascii="Times New Roman" w:hAnsi="Times New Roman"/>
          <w:sz w:val="28"/>
          <w:szCs w:val="28"/>
        </w:rPr>
        <w:t>сти);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потребность в получении временно выбывающим гражданином социального обслуживания, в том числе срочных социальных услуг, по месту его пребывания;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риски и возможные негативные последствия для жизни и здоровья временно выбывающего гражданина в пер</w:t>
      </w:r>
      <w:r>
        <w:rPr>
          <w:rFonts w:ascii="Times New Roman" w:hAnsi="Times New Roman"/>
          <w:sz w:val="28"/>
          <w:szCs w:val="28"/>
        </w:rPr>
        <w:t>иод его временного выбытия;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потребность в сопровождении временно выбывающего гражданина к месту его пребывания и обратно.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6.51. На период временного выбытия совершеннолетнего гражданина, признанного в установленном порядке недееспособным или ограниченно</w:t>
      </w:r>
      <w:r>
        <w:rPr>
          <w:rFonts w:ascii="Times New Roman" w:hAnsi="Times New Roman"/>
          <w:sz w:val="28"/>
          <w:szCs w:val="28"/>
        </w:rPr>
        <w:t xml:space="preserve"> дееспособным, между учреждением, исполняющей обязанности его законного представителя, и лицом, принимающим временно выбывающего гражданина, заключается соглашение о взаимодействии сторон в период временного выбытия такого гражданина в целях обеспечения ем</w:t>
      </w:r>
      <w:r>
        <w:rPr>
          <w:rFonts w:ascii="Times New Roman" w:hAnsi="Times New Roman"/>
          <w:sz w:val="28"/>
          <w:szCs w:val="28"/>
        </w:rPr>
        <w:t xml:space="preserve">у безопасных условий проживания, заботы о его содержании и здоровье, помощи и ухода. 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6.52. В целях оперативного взаимодействия с временно выбывающим совершеннолетним гражданином, а также принятия при необходимости мер по оказанию ему помощи стационарной о</w:t>
      </w:r>
      <w:r>
        <w:rPr>
          <w:rFonts w:ascii="Times New Roman" w:hAnsi="Times New Roman"/>
          <w:sz w:val="28"/>
          <w:szCs w:val="28"/>
        </w:rPr>
        <w:t>рганизацией социального обслуживания назначается работник, который обязан поддерживать дистанционную связь с совершеннолетним гражданином, его законным представителем либо иным лицом, принимающим временно выбывающего совершеннолетнего гражданина.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6.53. При</w:t>
      </w:r>
      <w:r>
        <w:rPr>
          <w:rFonts w:ascii="Times New Roman" w:hAnsi="Times New Roman"/>
          <w:sz w:val="28"/>
          <w:szCs w:val="28"/>
        </w:rPr>
        <w:t xml:space="preserve"> временном выбытии гражданину или его законному представителю либо лицу, принимающему временно выбывающего совершеннолетнего гражданина, учреждением передаются по описи необходимые оригиналы и копии документов гражданина, в том числе медицинские, а также л</w:t>
      </w:r>
      <w:r>
        <w:rPr>
          <w:rFonts w:ascii="Times New Roman" w:hAnsi="Times New Roman"/>
          <w:sz w:val="28"/>
          <w:szCs w:val="28"/>
        </w:rPr>
        <w:t>ичные вещи гражданина.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6.54. Учреждение может отказать во временном выбытии совершеннолетнего гражданина в планируемые сроки при наличии одного из следующих оснований: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если не подтверждена возможность предоставления совершеннолетнему гражданину в период</w:t>
      </w:r>
      <w:r>
        <w:rPr>
          <w:rFonts w:ascii="Times New Roman" w:hAnsi="Times New Roman"/>
          <w:sz w:val="28"/>
          <w:szCs w:val="28"/>
        </w:rPr>
        <w:t xml:space="preserve"> его временного выбытия условий для безопасного проживания;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если отсутствует лицо, обязующееся обеспечивать помощь и уход за временно выбывающим совершеннолетним гражданином, а желающий временно выбыть совершеннолетний гражданин не способен проживать са</w:t>
      </w:r>
      <w:r>
        <w:rPr>
          <w:rFonts w:ascii="Times New Roman" w:hAnsi="Times New Roman"/>
          <w:sz w:val="28"/>
          <w:szCs w:val="28"/>
        </w:rPr>
        <w:t>мостоятельно, в том числе не способен получать дистанционную помощь от стационарной организации социального обслуживания посредством услуг телефонной или почтовой связи, информационно-телекоммуникационной сети «Интернет».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решении об отказе гражданину во </w:t>
      </w:r>
      <w:r>
        <w:rPr>
          <w:rFonts w:ascii="Times New Roman" w:hAnsi="Times New Roman"/>
          <w:sz w:val="28"/>
          <w:szCs w:val="28"/>
        </w:rPr>
        <w:t>временном выбытии указывается основание отказа.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6.55. В случае получения от учреждения отказа во временном выбытии гражданин, подавший заявление о временном выбытии из стационарной организации социального обслуживания, или его законный представитель либо и</w:t>
      </w:r>
      <w:r>
        <w:rPr>
          <w:rFonts w:ascii="Times New Roman" w:hAnsi="Times New Roman"/>
          <w:sz w:val="28"/>
          <w:szCs w:val="28"/>
        </w:rPr>
        <w:t>ное лицо, обязующееся обеспечивать помощь и уход за временно выбывающим гражданином, может обратиться в комиссию с обращением об обжаловании такого отказа и о получении рекомендаций комиссии по итогам рассмотрения его обращения.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6.56. Учреждение оказывает содействие гражданину в передаче в комиссию обращения об обжаловании отказа во временном выбытии, а также в получении рекомендаций комиссии по итогам рассмотрения его обращения.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6.57. Информирование гражданина о передаче его обра</w:t>
      </w:r>
      <w:r>
        <w:rPr>
          <w:rFonts w:ascii="Times New Roman" w:hAnsi="Times New Roman"/>
          <w:sz w:val="28"/>
          <w:szCs w:val="28"/>
        </w:rPr>
        <w:t>щения в комиссию и получении рекомендаций, выработанных комиссией по результатам обжалования решения учреждения об отказе во временном выбытии, осуществляется в доступной для гражданина форме, в том числе с использованием средств альтернативной и дополните</w:t>
      </w:r>
      <w:r>
        <w:rPr>
          <w:rFonts w:ascii="Times New Roman" w:hAnsi="Times New Roman"/>
          <w:sz w:val="28"/>
          <w:szCs w:val="28"/>
        </w:rPr>
        <w:t>льной коммуникации, и подтверждается в письменном виде.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6.58. После получения рекомендаций комиссии учреждение повторно рассматривает заявление о временном выбытии, поступившее от гражданина или его законного представителя либо иного лица, обязующегося обе</w:t>
      </w:r>
      <w:r>
        <w:rPr>
          <w:rFonts w:ascii="Times New Roman" w:hAnsi="Times New Roman"/>
          <w:sz w:val="28"/>
          <w:szCs w:val="28"/>
        </w:rPr>
        <w:t>спечивать помощь и уход за временно выбывающим совершеннолетним гражданином, и на основании рекомендаций комиссии принимает решение о временном выбытии гражданина или об отказе во временном выбытии.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6.59. В случае, если комиссия рекомендует отказать заявит</w:t>
      </w:r>
      <w:r>
        <w:rPr>
          <w:rFonts w:ascii="Times New Roman" w:hAnsi="Times New Roman"/>
          <w:sz w:val="28"/>
          <w:szCs w:val="28"/>
        </w:rPr>
        <w:t>елю во временном выбытии из учреждения, в ее рекомендациях отражаются мероприятия, направленные на дальнейшую подготовку гражданина к временному выбытию, а также мнение о возможности последующего рассмотрения вопроса о временном выбытии.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6.60. В случае, ес</w:t>
      </w:r>
      <w:r>
        <w:rPr>
          <w:rFonts w:ascii="Times New Roman" w:hAnsi="Times New Roman"/>
          <w:sz w:val="28"/>
          <w:szCs w:val="28"/>
        </w:rPr>
        <w:t>ли комиссия рекомендует мероприятия, направленные на дальнейшую подготовку гражданина к временному выбытию, учреждение организует работу, направленную на реализацию рекомендуемых мероприятий.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6.61. Учреждение уведомляет заявителя о принятом решении о време</w:t>
      </w:r>
      <w:r>
        <w:rPr>
          <w:rFonts w:ascii="Times New Roman" w:hAnsi="Times New Roman"/>
          <w:sz w:val="28"/>
          <w:szCs w:val="28"/>
        </w:rPr>
        <w:t>нном выбытии или об отказе во временном выбытии в письменном виде в срок, не превышающий трех рабочих дней со дня принятия решения. Принятое решение дополнительно разъясняется гражданину в доступной для него форме, в том числе с использованием средств альт</w:t>
      </w:r>
      <w:r>
        <w:rPr>
          <w:rFonts w:ascii="Times New Roman" w:hAnsi="Times New Roman"/>
          <w:sz w:val="28"/>
          <w:szCs w:val="28"/>
        </w:rPr>
        <w:t>ернативной и дополнительной коммуникации.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6.62. Учреждение содействует временно выбывающему совершеннолетнему гражданину в решении вопросов финансового обеспечения расходов в период временного выбытия за счет временно выбывающего совершеннолетнего граждани</w:t>
      </w:r>
      <w:r>
        <w:rPr>
          <w:rFonts w:ascii="Times New Roman" w:hAnsi="Times New Roman"/>
          <w:sz w:val="28"/>
          <w:szCs w:val="28"/>
        </w:rPr>
        <w:t>на.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6.63. Условия временного выбытия гражданина из учреждения на период свыше 90 календарных дней подряд определяются уполномоченным органом.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6.64. Учреждение утверждает правила приема и организации работы с заявлениями о переводе, выписке и временном выбы</w:t>
      </w:r>
      <w:r>
        <w:rPr>
          <w:rFonts w:ascii="Times New Roman" w:hAnsi="Times New Roman"/>
          <w:sz w:val="28"/>
          <w:szCs w:val="28"/>
        </w:rPr>
        <w:t>тии в соответствии с Порядком.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6.65. Прием и организация работы с заявлениями о переводе, выписке и временном выбытии </w:t>
      </w:r>
      <w:proofErr w:type="gramStart"/>
      <w:r>
        <w:rPr>
          <w:rFonts w:ascii="Times New Roman" w:hAnsi="Times New Roman"/>
          <w:sz w:val="28"/>
          <w:szCs w:val="28"/>
        </w:rPr>
        <w:t>осуществляются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основываясь на уважении прав и свобод личности, содействии в их реализации, ценности поддержания семейных, родственных и ин</w:t>
      </w:r>
      <w:r>
        <w:rPr>
          <w:rFonts w:ascii="Times New Roman" w:hAnsi="Times New Roman"/>
          <w:sz w:val="28"/>
          <w:szCs w:val="28"/>
        </w:rPr>
        <w:t xml:space="preserve">ых межличностных отношений, значимости участия </w:t>
      </w:r>
      <w:r>
        <w:rPr>
          <w:rFonts w:ascii="Times New Roman" w:hAnsi="Times New Roman"/>
          <w:sz w:val="28"/>
          <w:szCs w:val="28"/>
        </w:rPr>
        <w:lastRenderedPageBreak/>
        <w:t>гражданина в жизни общества и не допускают унижения чести и достоинства человека.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6.66. Копия рекомендаций комиссии о переводе или об отказе в переводе, о выписке или об отказе в выписке, о временном выбытии или об отказе во временном выбытии предоставляется стационарной организацией социального обслуживания гражданину или его законному</w:t>
      </w:r>
      <w:r>
        <w:rPr>
          <w:rFonts w:ascii="Times New Roman" w:hAnsi="Times New Roman"/>
          <w:sz w:val="28"/>
          <w:szCs w:val="28"/>
        </w:rPr>
        <w:t xml:space="preserve"> представителю либо иному лицу, подавшему заявление о переводе, выписке или временном выбытии, по его письменному запросу в течение одного рабочего дня со дня получения такого запроса.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6.67. В случае получения отказа в переводе, выписке или временном выбыт</w:t>
      </w:r>
      <w:r>
        <w:rPr>
          <w:rFonts w:ascii="Times New Roman" w:hAnsi="Times New Roman"/>
          <w:sz w:val="28"/>
          <w:szCs w:val="28"/>
        </w:rPr>
        <w:t xml:space="preserve">ии из </w:t>
      </w:r>
      <w:proofErr w:type="gramStart"/>
      <w:r>
        <w:rPr>
          <w:rFonts w:ascii="Times New Roman" w:hAnsi="Times New Roman"/>
          <w:sz w:val="28"/>
          <w:szCs w:val="28"/>
        </w:rPr>
        <w:t>учреждения  гражданину</w:t>
      </w:r>
      <w:proofErr w:type="gramEnd"/>
      <w:r>
        <w:rPr>
          <w:rFonts w:ascii="Times New Roman" w:hAnsi="Times New Roman"/>
          <w:sz w:val="28"/>
          <w:szCs w:val="28"/>
        </w:rPr>
        <w:t xml:space="preserve"> или его законному представителю либо иному лицу, подавшему заявление о переводе, выписке или временном выбытии, по его письменному запросу разъясняются причины отказа, а также возможности пересмотра вопроса о переводе, выписке </w:t>
      </w:r>
      <w:r>
        <w:rPr>
          <w:rFonts w:ascii="Times New Roman" w:hAnsi="Times New Roman"/>
          <w:sz w:val="28"/>
          <w:szCs w:val="28"/>
        </w:rPr>
        <w:t>или временном выбытии в срок, не превышающий трех рабочих дней со дня получения такого запроса.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6.68. Перевод и выписка совершеннолетнего гражданина, признанного в установленном порядке недееспособным или ограниченно дееспособным, согласуется с органом опе</w:t>
      </w:r>
      <w:r>
        <w:rPr>
          <w:rFonts w:ascii="Times New Roman" w:hAnsi="Times New Roman"/>
          <w:sz w:val="28"/>
          <w:szCs w:val="28"/>
        </w:rPr>
        <w:t>ки и попечительства.</w:t>
      </w:r>
    </w:p>
    <w:p w:rsidR="00761C6B" w:rsidRDefault="00761C6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1C6B" w:rsidRDefault="00761C6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1C6B" w:rsidRDefault="009C744D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Распорядок дня</w:t>
      </w:r>
    </w:p>
    <w:p w:rsidR="00761C6B" w:rsidRDefault="00761C6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1C6B" w:rsidRDefault="009C744D" w:rsidP="00D432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учреждении устанавливается примерный распорядок дня, который включает в себя время подъема, отбоя, туалета, физической зарядки, принятие пищи, нахождения на производстве, учебе, воспитательных и культурно-мас</w:t>
      </w:r>
      <w:r>
        <w:rPr>
          <w:rFonts w:ascii="Times New Roman" w:hAnsi="Times New Roman"/>
          <w:sz w:val="28"/>
          <w:szCs w:val="28"/>
        </w:rPr>
        <w:t>совых и спортивно-массовых мероприятиях и т.д.</w:t>
      </w:r>
      <w:r w:rsidRPr="00DC153F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761C6B" w:rsidRDefault="00D432E2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7.2</w:t>
      </w:r>
      <w:r w:rsidR="009C744D">
        <w:rPr>
          <w:rFonts w:ascii="Times New Roman" w:hAnsi="Times New Roman"/>
          <w:sz w:val="28"/>
          <w:szCs w:val="28"/>
        </w:rPr>
        <w:t>. В учреждени</w:t>
      </w:r>
      <w:r w:rsidR="00DC153F">
        <w:rPr>
          <w:rFonts w:ascii="Times New Roman" w:hAnsi="Times New Roman"/>
          <w:sz w:val="28"/>
          <w:szCs w:val="28"/>
        </w:rPr>
        <w:t>и установлен следующий</w:t>
      </w:r>
      <w:r w:rsidR="009C744D">
        <w:rPr>
          <w:rFonts w:ascii="Times New Roman" w:hAnsi="Times New Roman"/>
          <w:sz w:val="28"/>
          <w:szCs w:val="28"/>
        </w:rPr>
        <w:t xml:space="preserve"> распорядок дня:</w:t>
      </w:r>
    </w:p>
    <w:p w:rsidR="00761C6B" w:rsidRDefault="009C744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54"/>
        <w:gridCol w:w="4691"/>
      </w:tblGrid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06.00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подъем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06.00-07.45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санитарно-гигиенические мероприятия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08.00-09.00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08.15-09.30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влажная уборка в жилых комнатах, по корпусам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09.30-12.00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медицинские процедуры, трудотерапия по медицинским   показаниям на территории интерната, в мастерских, занятия в кружках по интересам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13.00 - 14.00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761C6B"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14.00-16.00</w:t>
            </w:r>
          </w:p>
        </w:tc>
        <w:tc>
          <w:tcPr>
            <w:tcW w:w="4785" w:type="dxa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свободное время, работа с социа</w:t>
            </w:r>
            <w:r>
              <w:rPr>
                <w:rFonts w:ascii="Times New Roman" w:hAnsi="Times New Roman"/>
                <w:sz w:val="28"/>
                <w:szCs w:val="28"/>
              </w:rPr>
              <w:t>льным работником, занятия по интересам, просмотр кинофильмов</w:t>
            </w:r>
          </w:p>
        </w:tc>
      </w:tr>
      <w:tr w:rsidR="00761C6B">
        <w:trPr>
          <w:trHeight w:val="322"/>
        </w:trPr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</w:tr>
      <w:tr w:rsidR="00761C6B">
        <w:trPr>
          <w:trHeight w:val="322"/>
        </w:trPr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16.00 - 18.00</w:t>
            </w:r>
          </w:p>
        </w:tc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свободное время, занятия спортом, в кружках по интересам</w:t>
            </w:r>
          </w:p>
        </w:tc>
      </w:tr>
      <w:tr w:rsidR="00761C6B">
        <w:trPr>
          <w:trHeight w:val="322"/>
        </w:trPr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18.15-19.15</w:t>
            </w:r>
          </w:p>
        </w:tc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761C6B">
        <w:trPr>
          <w:trHeight w:val="322"/>
        </w:trPr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19.30-21.00</w:t>
            </w:r>
          </w:p>
        </w:tc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медицинские процедуры, проведение влажной уборки в жилых комнатах, по корпусам, просмотр телевизионных передач, кинофильмов</w:t>
            </w:r>
          </w:p>
        </w:tc>
      </w:tr>
      <w:tr w:rsidR="00761C6B">
        <w:trPr>
          <w:trHeight w:val="322"/>
        </w:trPr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21.00-22.00</w:t>
            </w:r>
          </w:p>
        </w:tc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сну, проведение санитарно-гигиенических процедур</w:t>
            </w:r>
          </w:p>
        </w:tc>
      </w:tr>
      <w:tr w:rsidR="00761C6B">
        <w:trPr>
          <w:trHeight w:val="322"/>
        </w:trPr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22.00</w:t>
            </w:r>
          </w:p>
        </w:tc>
        <w:tc>
          <w:tcPr>
            <w:tcW w:w="4785" w:type="dxa"/>
            <w:vMerge w:val="restart"/>
          </w:tcPr>
          <w:p w:rsidR="00761C6B" w:rsidRDefault="009C7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отбой</w:t>
            </w:r>
          </w:p>
        </w:tc>
      </w:tr>
    </w:tbl>
    <w:p w:rsidR="00761C6B" w:rsidRDefault="00761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1C6B" w:rsidRDefault="00D432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</w:t>
      </w:r>
      <w:r w:rsidR="009C744D">
        <w:rPr>
          <w:rFonts w:ascii="Times New Roman" w:hAnsi="Times New Roman"/>
          <w:sz w:val="28"/>
          <w:szCs w:val="28"/>
        </w:rPr>
        <w:t>. Не реже одного раза в месяц в нерабо</w:t>
      </w:r>
      <w:r w:rsidR="009C744D">
        <w:rPr>
          <w:rFonts w:ascii="Times New Roman" w:hAnsi="Times New Roman"/>
          <w:sz w:val="28"/>
          <w:szCs w:val="28"/>
        </w:rPr>
        <w:t>чее время организуется проверки-осмотры всех получателей социальных услуг, во время которых проверяется их внешний вид, состояние одежды и обуви, наличие запрещенных предметов.</w:t>
      </w:r>
    </w:p>
    <w:p w:rsidR="00761C6B" w:rsidRDefault="00761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1C6B" w:rsidRDefault="009C744D">
      <w:pPr>
        <w:spacing w:after="0" w:line="283" w:lineRule="atLeast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Организация посещения лиц, получающих социальные услуги в учреждении</w:t>
      </w:r>
    </w:p>
    <w:p w:rsidR="00761C6B" w:rsidRDefault="00761C6B">
      <w:pPr>
        <w:spacing w:after="0" w:line="283" w:lineRule="atLeast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Учреждение обеспечивает свободное посещение лица, находящегося в стационарной организации, законными представителями, адвокатами, нотариусами, представителями общественных и (или) иных организаций, священнослужителями, родственниками и другими лицами(</w:t>
      </w:r>
      <w:r>
        <w:rPr>
          <w:rFonts w:ascii="Times New Roman" w:hAnsi="Times New Roman"/>
          <w:sz w:val="28"/>
          <w:szCs w:val="28"/>
        </w:rPr>
        <w:t>далее - посетители), а также представителями органов и организаций, осуществляющих защиту прав граждан, находящихся в стационарных организациях, или контроль за соблюдением прав и законных интересов при оказании таким гражданам психиатрической помощи (дале</w:t>
      </w:r>
      <w:r>
        <w:rPr>
          <w:rFonts w:ascii="Times New Roman" w:hAnsi="Times New Roman"/>
          <w:sz w:val="28"/>
          <w:szCs w:val="28"/>
        </w:rPr>
        <w:t>е - органы и организации, осуществляющие защиту прав) ежедневно в дневное и вечернее время, в том числе в выходные и праздничные дни, а также при необходимости в другое время (по согласованию с руководителем учреждения).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Посещение получателя социальны</w:t>
      </w:r>
      <w:r>
        <w:rPr>
          <w:rFonts w:ascii="Times New Roman" w:hAnsi="Times New Roman"/>
          <w:sz w:val="28"/>
          <w:szCs w:val="28"/>
        </w:rPr>
        <w:t>х услуг посетителями организуется: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специальных помещениях для встреч и в местах общего пользования, расположенных в жилых зданиях и на территории учреждения (далее соответственно - специальные помещения, места общего пользования);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жилой комнате, </w:t>
      </w:r>
      <w:r>
        <w:rPr>
          <w:rFonts w:ascii="Times New Roman" w:hAnsi="Times New Roman"/>
          <w:sz w:val="28"/>
          <w:szCs w:val="28"/>
        </w:rPr>
        <w:t>в которой проживает получатель социальных услуг (при согласовании времени и условий проведения встречи с другими получателями социальных услуг, проживающими в данной жилой комнате).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8.3. Представители органов и организаций, осуществляющих защиту прав, посе</w:t>
      </w:r>
      <w:r>
        <w:rPr>
          <w:rFonts w:ascii="Times New Roman" w:hAnsi="Times New Roman"/>
          <w:sz w:val="28"/>
          <w:szCs w:val="28"/>
        </w:rPr>
        <w:t>щают получателей социальных услуг в учреждении и могут проводить: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коллективные встречи с получателями социальных услуг в целях разъяснения получателям социальных услуг их прав, а также способах защиты их прав и законных интересов;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индивидуальные встр</w:t>
      </w:r>
      <w:r>
        <w:rPr>
          <w:rFonts w:ascii="Times New Roman" w:hAnsi="Times New Roman"/>
          <w:sz w:val="28"/>
          <w:szCs w:val="28"/>
        </w:rPr>
        <w:t>ечи с получателями социальных услуг в целях проведения консультирования получателей социальных услуг по вопросам защиты их прав и соблюдения их законных интересов.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Учреждение обеспечивает доступность информации о правилах посещения получателей социаль</w:t>
      </w:r>
      <w:r>
        <w:rPr>
          <w:rFonts w:ascii="Times New Roman" w:hAnsi="Times New Roman"/>
          <w:sz w:val="28"/>
          <w:szCs w:val="28"/>
        </w:rPr>
        <w:t>ных услуг, в том числе посредством размещения на официальном сайте учреждения и на ее страницах социальных сетей в информационно-телекоммуникационной сети «Интернет», включая информацию: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 условиях посещения получателей социальных услуг посетителями, в</w:t>
      </w:r>
      <w:r>
        <w:rPr>
          <w:rFonts w:ascii="Times New Roman" w:hAnsi="Times New Roman"/>
          <w:sz w:val="28"/>
          <w:szCs w:val="28"/>
        </w:rPr>
        <w:t xml:space="preserve"> том числе о возможности посещения получателей социальных услуг в установленные часы приема посетителей без согласования с руководителем учреждения времени встречи, а также о проведении онлайн-встреч посредством видеосвязи;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 порядке пребывания посетите</w:t>
      </w:r>
      <w:r>
        <w:rPr>
          <w:rFonts w:ascii="Times New Roman" w:hAnsi="Times New Roman"/>
          <w:sz w:val="28"/>
          <w:szCs w:val="28"/>
        </w:rPr>
        <w:t>лей в учреждении, входа и выхода из нее, в том числе при введении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 о</w:t>
      </w:r>
      <w:r>
        <w:rPr>
          <w:rFonts w:ascii="Times New Roman" w:hAnsi="Times New Roman"/>
          <w:sz w:val="28"/>
          <w:szCs w:val="28"/>
        </w:rPr>
        <w:t>бязательности согласования времени, места и условий проведения встречи получателя социальных услуг с посетителями: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жилой комнате, где проживает получатель услуг совместно с другими получателями социальных услуг, в целях согласования встречи с проживающим</w:t>
      </w:r>
      <w:r>
        <w:rPr>
          <w:rFonts w:ascii="Times New Roman" w:hAnsi="Times New Roman"/>
          <w:sz w:val="28"/>
          <w:szCs w:val="28"/>
        </w:rPr>
        <w:t>и в жилой комнате получателями социальных услуг;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специальном помещении, в целях обеспечения условий для проведения встречи получателя социальных услуг и его посетителя наедине;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пределами учреждения или посредством видеосвязи, если необходимо содействи</w:t>
      </w:r>
      <w:r>
        <w:rPr>
          <w:rFonts w:ascii="Times New Roman" w:hAnsi="Times New Roman"/>
          <w:sz w:val="28"/>
          <w:szCs w:val="28"/>
        </w:rPr>
        <w:t>е учреждения в проведении встречи;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 содействии в подборе условий для проведения встречи исходя из имеющихся на момент встречи возможностей учреждения, если специальные помещения для встреч заняты;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 обязательности соблюдения посетителями правил пос</w:t>
      </w:r>
      <w:r>
        <w:rPr>
          <w:rFonts w:ascii="Times New Roman" w:hAnsi="Times New Roman"/>
          <w:sz w:val="28"/>
          <w:szCs w:val="28"/>
        </w:rPr>
        <w:t>ещения и порядка пребывания в учреждении и мерах, принимаемых к его нарушителям;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 часах приема посетителей получателями социальных услуг и проведения онлайн-встреч посредством видеосвязи;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 распорядке дня получателей социальных услуг.</w:t>
      </w:r>
    </w:p>
    <w:p w:rsidR="00761C6B" w:rsidRDefault="009C744D">
      <w:pPr>
        <w:spacing w:after="0" w:line="283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В случае </w:t>
      </w:r>
      <w:r>
        <w:rPr>
          <w:rFonts w:ascii="Times New Roman" w:hAnsi="Times New Roman"/>
          <w:sz w:val="28"/>
          <w:szCs w:val="28"/>
        </w:rPr>
        <w:t>отказа получателя социальных услуг от встречи с посетителем или представителями органов и организаций, осуществляющих защиту прав, учреждение информирует об этом посетителя или представителей органов и организаций, осуществляющих защиту прав, любым доступн</w:t>
      </w:r>
      <w:r>
        <w:rPr>
          <w:rFonts w:ascii="Times New Roman" w:hAnsi="Times New Roman"/>
          <w:sz w:val="28"/>
          <w:szCs w:val="28"/>
        </w:rPr>
        <w:t>ым способом.</w:t>
      </w:r>
    </w:p>
    <w:p w:rsidR="00761C6B" w:rsidRDefault="00761C6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1C6B" w:rsidRDefault="00761C6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1C6B" w:rsidRDefault="00761C6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1C6B" w:rsidRDefault="00761C6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1C6B" w:rsidRDefault="00761C6B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709"/>
        <w:jc w:val="both"/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</w:rPr>
      </w:pP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851"/>
        <w:jc w:val="both"/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851"/>
        <w:jc w:val="both"/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</w:rPr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</w:rPr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jc w:val="center"/>
        <w:rPr>
          <w:rStyle w:val="afc"/>
        </w:rPr>
      </w:pPr>
    </w:p>
    <w:p w:rsidR="00761C6B" w:rsidRDefault="009C744D">
      <w:pPr>
        <w:pStyle w:val="1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709"/>
        <w:jc w:val="both"/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709"/>
        <w:jc w:val="both"/>
      </w:pPr>
    </w:p>
    <w:p w:rsidR="00761C6B" w:rsidRDefault="00761C6B">
      <w:pPr>
        <w:pStyle w:val="13"/>
        <w:shd w:val="clear" w:color="auto" w:fill="FFFFFF"/>
        <w:spacing w:before="0" w:beforeAutospacing="0" w:after="0" w:afterAutospacing="0"/>
        <w:ind w:firstLine="709"/>
        <w:jc w:val="both"/>
      </w:pPr>
    </w:p>
    <w:p w:rsidR="00761C6B" w:rsidRDefault="00761C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1C6B" w:rsidRDefault="00761C6B">
      <w:pPr>
        <w:spacing w:after="0" w:line="240" w:lineRule="auto"/>
        <w:ind w:firstLine="480"/>
        <w:rPr>
          <w:rFonts w:ascii="Arial" w:hAnsi="Arial" w:cs="Arial"/>
          <w:color w:val="444444"/>
          <w:sz w:val="24"/>
          <w:szCs w:val="24"/>
        </w:rPr>
      </w:pPr>
    </w:p>
    <w:sectPr w:rsidR="00761C6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44D" w:rsidRDefault="009C744D">
      <w:pPr>
        <w:spacing w:after="0" w:line="240" w:lineRule="auto"/>
      </w:pPr>
      <w:r>
        <w:separator/>
      </w:r>
    </w:p>
  </w:endnote>
  <w:endnote w:type="continuationSeparator" w:id="0">
    <w:p w:rsidR="009C744D" w:rsidRDefault="009C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6B" w:rsidRDefault="009C744D">
    <w:pPr>
      <w:pStyle w:val="ad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4D3DEC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44D" w:rsidRDefault="009C744D">
      <w:pPr>
        <w:spacing w:after="0" w:line="240" w:lineRule="auto"/>
      </w:pPr>
      <w:r>
        <w:separator/>
      </w:r>
    </w:p>
  </w:footnote>
  <w:footnote w:type="continuationSeparator" w:id="0">
    <w:p w:rsidR="009C744D" w:rsidRDefault="009C7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3A3"/>
    <w:multiLevelType w:val="hybridMultilevel"/>
    <w:tmpl w:val="2062DB76"/>
    <w:lvl w:ilvl="0" w:tplc="EE1E8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A2242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4E4ABE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44062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0B0A7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4F4A5D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D0C74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E3434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BFAA95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A5C0B89"/>
    <w:multiLevelType w:val="hybridMultilevel"/>
    <w:tmpl w:val="65E477C2"/>
    <w:lvl w:ilvl="0" w:tplc="D4CAE24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D7869C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D84BA3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FAC6D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43A8C6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1A60D5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944338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02622D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F2297D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D965A7E"/>
    <w:multiLevelType w:val="hybridMultilevel"/>
    <w:tmpl w:val="D5E67EE4"/>
    <w:lvl w:ilvl="0" w:tplc="78DE7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41260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9EC79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8A067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6C678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4AC7E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97AC7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046E0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ACF2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69C027B"/>
    <w:multiLevelType w:val="hybridMultilevel"/>
    <w:tmpl w:val="8BA81612"/>
    <w:lvl w:ilvl="0" w:tplc="FE7EC74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D22A12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0BA38F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8B05B8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3525D4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8AAA4A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F1EBAB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53E2C6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3D8752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6DE082F"/>
    <w:multiLevelType w:val="hybridMultilevel"/>
    <w:tmpl w:val="3DBCBFE8"/>
    <w:lvl w:ilvl="0" w:tplc="B8B81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FC4C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E8C2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6861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C9D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FE44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C6BC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CA60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C6D9F"/>
    <w:multiLevelType w:val="hybridMultilevel"/>
    <w:tmpl w:val="631EEB8A"/>
    <w:lvl w:ilvl="0" w:tplc="97668FD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B8AFF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926F60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8869CF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E327C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3C8338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BF8849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F5E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B7F001B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31D56BB1"/>
    <w:multiLevelType w:val="hybridMultilevel"/>
    <w:tmpl w:val="5306719E"/>
    <w:lvl w:ilvl="0" w:tplc="5AA023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96CE4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60E256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6E66C8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5BC53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222C8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A7EC4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B9607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F3205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38123788"/>
    <w:multiLevelType w:val="hybridMultilevel"/>
    <w:tmpl w:val="38D23C62"/>
    <w:lvl w:ilvl="0" w:tplc="CD20F8B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D38FD1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E08658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A7BAF90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ADC7E0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FC2D6F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562A4D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44E57E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7468B6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9326184"/>
    <w:multiLevelType w:val="hybridMultilevel"/>
    <w:tmpl w:val="BBA89A1E"/>
    <w:lvl w:ilvl="0" w:tplc="1D30212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14CC515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F3E09B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79E144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FDC592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DC2CDE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59A4D0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648920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882993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5D6077E"/>
    <w:multiLevelType w:val="hybridMultilevel"/>
    <w:tmpl w:val="3C04DDE4"/>
    <w:lvl w:ilvl="0" w:tplc="FBDE10C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9342F8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A961A2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A24BE0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C66212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E9E774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754890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9BA294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472935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911107F"/>
    <w:multiLevelType w:val="hybridMultilevel"/>
    <w:tmpl w:val="049C1E84"/>
    <w:lvl w:ilvl="0" w:tplc="0F8A8A9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E92FA7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C7680F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1C874F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C94F20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86C86B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284A21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EA4C25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2F20FF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05E15AF"/>
    <w:multiLevelType w:val="hybridMultilevel"/>
    <w:tmpl w:val="360863AA"/>
    <w:lvl w:ilvl="0" w:tplc="D12633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00AA12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A02C1A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6B2DC4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22A44D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BAC616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5E8F5E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5BCFAA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0C0B0D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15213F0"/>
    <w:multiLevelType w:val="hybridMultilevel"/>
    <w:tmpl w:val="FED270D8"/>
    <w:lvl w:ilvl="0" w:tplc="7D62904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F8FEF2F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A15A966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1D882A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74CC10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196C8A7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F943B0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950104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1F0BF0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6B"/>
    <w:rsid w:val="003B5ACD"/>
    <w:rsid w:val="004D3DEC"/>
    <w:rsid w:val="00761C6B"/>
    <w:rsid w:val="00781163"/>
    <w:rsid w:val="009C744D"/>
    <w:rsid w:val="00A159E5"/>
    <w:rsid w:val="00CC62ED"/>
    <w:rsid w:val="00D432E2"/>
    <w:rsid w:val="00DC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A429"/>
  <w15:docId w15:val="{9BB1B198-CC0C-44D6-A62E-58644372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semiHidden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3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afa">
    <w:name w:val="Название"/>
    <w:basedOn w:val="a"/>
    <w:link w:val="afb"/>
    <w:qFormat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b">
    <w:name w:val="Название Знак"/>
    <w:link w:val="a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c">
    <w:name w:val="Strong"/>
    <w:uiPriority w:val="22"/>
    <w:qFormat/>
    <w:rPr>
      <w:b/>
      <w:bCs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</w:rPr>
  </w:style>
  <w:style w:type="paragraph" w:customStyle="1" w:styleId="afd">
    <w:name w:val="Знак Знак"/>
    <w:basedOn w:val="a"/>
    <w:uiPriority w:val="9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</w:pPr>
    <w:rPr>
      <w:rFonts w:ascii="Times New Roman" w:hAnsi="Times New Roman"/>
      <w:sz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021&amp;dst=100230&amp;field=134&amp;date=17.02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9661&amp;dst=100004&amp;field=134&amp;date=17.02.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8478&amp;dst=100013&amp;field=134&amp;date=17.02.202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7910</Words>
  <Characters>45092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nozik4@gmail.com</dc:creator>
  <cp:lastModifiedBy>usr</cp:lastModifiedBy>
  <cp:revision>4</cp:revision>
  <dcterms:created xsi:type="dcterms:W3CDTF">2026-05-22T05:51:00Z</dcterms:created>
  <dcterms:modified xsi:type="dcterms:W3CDTF">2026-05-22T06:52:00Z</dcterms:modified>
  <cp:version>917504</cp:version>
</cp:coreProperties>
</file>